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8506A8" w14:textId="2D8D7FBE" w:rsidR="00D3098F" w:rsidRDefault="00307AA9" w:rsidP="00D3098F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r>
        <w:rPr>
          <w:rFonts w:ascii="Tahoma" w:hAnsi="Tahoma" w:cs="Tahoma"/>
          <w:b/>
          <w:bCs/>
          <w:noProof/>
          <w:sz w:val="32"/>
          <w:szCs w:val="32"/>
          <w:lang w:eastAsia="en-GB"/>
        </w:rPr>
        <w:t>U</w:t>
      </w:r>
      <w:r w:rsidR="00D3098F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KS2 </w:t>
      </w:r>
      <w:r w:rsidR="00CB283B" w:rsidRPr="00CB283B">
        <w:rPr>
          <w:rFonts w:ascii="Tahoma" w:hAnsi="Tahoma" w:cs="Tahoma"/>
          <w:b/>
          <w:bCs/>
          <w:noProof/>
          <w:sz w:val="32"/>
          <w:szCs w:val="32"/>
          <w:lang w:eastAsia="en-GB"/>
        </w:rPr>
        <w:t>Why do Humanists say happiness is the goal of life?</w:t>
      </w:r>
    </w:p>
    <w:p w14:paraId="245D41E9" w14:textId="4ABF09EB" w:rsidR="00D3098F" w:rsidRDefault="00D440EE" w:rsidP="00D440EE">
      <w:pPr>
        <w:rPr>
          <w:rFonts w:ascii="Tahoma" w:hAnsi="Tahoma" w:cs="Tahoma"/>
          <w:b/>
          <w:color w:val="6C2F99"/>
          <w:sz w:val="22"/>
        </w:rPr>
      </w:pPr>
      <w:r>
        <w:rPr>
          <w:rFonts w:ascii="Tahoma" w:hAnsi="Tahoma" w:cs="Tahoma"/>
          <w:b/>
          <w:color w:val="6C2F99"/>
          <w:sz w:val="22"/>
        </w:rPr>
        <w:t>What should I know?</w:t>
      </w:r>
    </w:p>
    <w:tbl>
      <w:tblPr>
        <w:tblStyle w:val="TableGrid"/>
        <w:tblW w:w="1075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814"/>
        <w:gridCol w:w="3125"/>
        <w:gridCol w:w="3260"/>
        <w:gridCol w:w="2551"/>
      </w:tblGrid>
      <w:tr w:rsidR="00FA3A8B" w14:paraId="015E2328" w14:textId="77777777" w:rsidTr="00053587">
        <w:trPr>
          <w:trHeight w:val="260"/>
        </w:trPr>
        <w:tc>
          <w:tcPr>
            <w:tcW w:w="1814" w:type="dxa"/>
          </w:tcPr>
          <w:p w14:paraId="7BFCAE73" w14:textId="77777777" w:rsidR="00FA3A8B" w:rsidRPr="009E2360" w:rsidRDefault="00FA3A8B" w:rsidP="00053587">
            <w:pPr>
              <w:rPr>
                <w:b/>
                <w:highlight w:val="yellow"/>
              </w:rPr>
            </w:pPr>
            <w:r>
              <w:rPr>
                <w:b/>
              </w:rPr>
              <w:t>Knowledge gems</w:t>
            </w:r>
          </w:p>
        </w:tc>
        <w:tc>
          <w:tcPr>
            <w:tcW w:w="3125" w:type="dxa"/>
            <w:shd w:val="clear" w:color="auto" w:fill="F7CAAC" w:themeFill="accent2" w:themeFillTint="66"/>
          </w:tcPr>
          <w:p w14:paraId="27BD7654" w14:textId="77777777" w:rsidR="00FA3A8B" w:rsidRPr="005D5C54" w:rsidRDefault="00FA3A8B" w:rsidP="00053587">
            <w:pPr>
              <w:jc w:val="center"/>
              <w:rPr>
                <w:b/>
              </w:rPr>
            </w:pPr>
            <w:r>
              <w:rPr>
                <w:b/>
              </w:rPr>
              <w:t>THEOLOGY</w:t>
            </w:r>
          </w:p>
        </w:tc>
        <w:tc>
          <w:tcPr>
            <w:tcW w:w="3260" w:type="dxa"/>
            <w:shd w:val="clear" w:color="auto" w:fill="FFFF00"/>
          </w:tcPr>
          <w:p w14:paraId="2A71346E" w14:textId="77777777" w:rsidR="00FA3A8B" w:rsidRPr="005D5C54" w:rsidRDefault="00FA3A8B" w:rsidP="00053587">
            <w:pPr>
              <w:jc w:val="center"/>
              <w:rPr>
                <w:b/>
              </w:rPr>
            </w:pPr>
            <w:r>
              <w:rPr>
                <w:b/>
              </w:rPr>
              <w:t>SOCIOLOGY</w:t>
            </w:r>
          </w:p>
        </w:tc>
        <w:tc>
          <w:tcPr>
            <w:tcW w:w="2551" w:type="dxa"/>
            <w:shd w:val="clear" w:color="auto" w:fill="F092E9"/>
          </w:tcPr>
          <w:p w14:paraId="53F5377A" w14:textId="77777777" w:rsidR="00FA3A8B" w:rsidRPr="005D5C54" w:rsidRDefault="00FA3A8B" w:rsidP="00053587">
            <w:pPr>
              <w:jc w:val="center"/>
              <w:rPr>
                <w:b/>
              </w:rPr>
            </w:pPr>
            <w:r>
              <w:rPr>
                <w:b/>
              </w:rPr>
              <w:t>PHILOSOPHY</w:t>
            </w:r>
          </w:p>
        </w:tc>
      </w:tr>
      <w:tr w:rsidR="00872448" w14:paraId="53D93DA8" w14:textId="77777777" w:rsidTr="00053587">
        <w:trPr>
          <w:trHeight w:val="1064"/>
        </w:trPr>
        <w:tc>
          <w:tcPr>
            <w:tcW w:w="1814" w:type="dxa"/>
            <w:vMerge w:val="restart"/>
          </w:tcPr>
          <w:p w14:paraId="13777539" w14:textId="53F85B83" w:rsidR="00872448" w:rsidRPr="005D5C54" w:rsidRDefault="00872448" w:rsidP="00872448">
            <w:pPr>
              <w:jc w:val="center"/>
            </w:pPr>
            <w:r w:rsidRPr="003A0330">
              <w:rPr>
                <w:noProof/>
              </w:rPr>
              <w:drawing>
                <wp:inline distT="0" distB="0" distL="0" distR="0" wp14:anchorId="6ACA5A95" wp14:editId="79DB8388">
                  <wp:extent cx="807790" cy="701101"/>
                  <wp:effectExtent l="0" t="0" r="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7790" cy="701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5" w:type="dxa"/>
          </w:tcPr>
          <w:p w14:paraId="2A77E934" w14:textId="77777777" w:rsidR="008734B8" w:rsidRDefault="00144A79" w:rsidP="00872448">
            <w:pPr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>I know t</w:t>
            </w:r>
            <w:r w:rsidRPr="00144A79">
              <w:rPr>
                <w:rFonts w:cstheme="minorHAnsi"/>
                <w:bCs/>
                <w:iCs/>
              </w:rPr>
              <w:t xml:space="preserve">he ‘Happy Human’ is a symbol of the Humanist view of life. </w:t>
            </w:r>
          </w:p>
          <w:p w14:paraId="606FF11F" w14:textId="6C7359D6" w:rsidR="00872448" w:rsidRPr="00A53054" w:rsidRDefault="008734B8" w:rsidP="00872448">
            <w:pPr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 xml:space="preserve">I know Humanists believe </w:t>
            </w:r>
            <w:r>
              <w:rPr>
                <w:rFonts w:cstheme="minorHAnsi"/>
                <w:bCs/>
                <w:iCs/>
              </w:rPr>
              <w:t xml:space="preserve">using </w:t>
            </w:r>
            <w:r>
              <w:rPr>
                <w:rFonts w:cstheme="minorHAnsi"/>
                <w:bCs/>
                <w:iCs/>
              </w:rPr>
              <w:t xml:space="preserve">the golden rule is </w:t>
            </w:r>
            <w:r>
              <w:rPr>
                <w:rFonts w:cstheme="minorHAnsi"/>
                <w:bCs/>
                <w:iCs/>
              </w:rPr>
              <w:t>the best way to be happy.</w:t>
            </w:r>
          </w:p>
        </w:tc>
        <w:tc>
          <w:tcPr>
            <w:tcW w:w="3260" w:type="dxa"/>
          </w:tcPr>
          <w:p w14:paraId="38F106C2" w14:textId="4A29CDED" w:rsidR="00872448" w:rsidRPr="005D5C54" w:rsidRDefault="00121A46" w:rsidP="00872448">
            <w:r>
              <w:rPr>
                <w:rFonts w:cstheme="minorHAnsi"/>
                <w:bCs/>
                <w:iCs/>
              </w:rPr>
              <w:t xml:space="preserve">I know </w:t>
            </w:r>
            <w:r w:rsidRPr="00144A79">
              <w:rPr>
                <w:rFonts w:cstheme="minorHAnsi"/>
                <w:bCs/>
                <w:iCs/>
              </w:rPr>
              <w:t>Humanism is not a religion but a world-view, a way of looking at the world, without reference to the idea of God or gods.</w:t>
            </w:r>
            <w:r>
              <w:rPr>
                <w:rFonts w:cstheme="minorHAnsi"/>
                <w:bCs/>
                <w:iCs/>
              </w:rPr>
              <w:t xml:space="preserve"> </w:t>
            </w:r>
          </w:p>
        </w:tc>
        <w:tc>
          <w:tcPr>
            <w:tcW w:w="2551" w:type="dxa"/>
          </w:tcPr>
          <w:p w14:paraId="119D1FCA" w14:textId="34C0085E" w:rsidR="00872448" w:rsidRPr="005D5C54" w:rsidRDefault="00872448" w:rsidP="00872448">
            <w:r>
              <w:t>I know how to wonder about questions of life and death.</w:t>
            </w:r>
          </w:p>
        </w:tc>
      </w:tr>
      <w:tr w:rsidR="00872448" w14:paraId="4FEAA470" w14:textId="77777777" w:rsidTr="00053587">
        <w:trPr>
          <w:trHeight w:val="1052"/>
        </w:trPr>
        <w:tc>
          <w:tcPr>
            <w:tcW w:w="1814" w:type="dxa"/>
            <w:vMerge/>
          </w:tcPr>
          <w:p w14:paraId="501F357D" w14:textId="77777777" w:rsidR="00872448" w:rsidRPr="005D5C54" w:rsidRDefault="00872448" w:rsidP="00872448"/>
        </w:tc>
        <w:tc>
          <w:tcPr>
            <w:tcW w:w="3125" w:type="dxa"/>
          </w:tcPr>
          <w:p w14:paraId="25AACBC4" w14:textId="50E74306" w:rsidR="00872448" w:rsidRPr="005D5C54" w:rsidRDefault="00121A46" w:rsidP="00872448">
            <w:r>
              <w:rPr>
                <w:rFonts w:cstheme="minorHAnsi"/>
                <w:bCs/>
                <w:iCs/>
              </w:rPr>
              <w:t>I know t</w:t>
            </w:r>
            <w:r>
              <w:rPr>
                <w:rFonts w:cstheme="minorHAnsi"/>
                <w:bCs/>
                <w:iCs/>
              </w:rPr>
              <w:t xml:space="preserve">hat </w:t>
            </w:r>
            <w:r>
              <w:rPr>
                <w:rFonts w:cstheme="minorHAnsi"/>
                <w:bCs/>
                <w:iCs/>
              </w:rPr>
              <w:t xml:space="preserve">humanists believe that </w:t>
            </w:r>
            <w:r>
              <w:rPr>
                <w:rFonts w:cstheme="minorHAnsi"/>
                <w:bCs/>
                <w:iCs/>
              </w:rPr>
              <w:t xml:space="preserve">every human </w:t>
            </w:r>
            <w:r w:rsidRPr="00144A79">
              <w:rPr>
                <w:rFonts w:cstheme="minorHAnsi"/>
                <w:bCs/>
                <w:iCs/>
              </w:rPr>
              <w:t xml:space="preserve">has only one life to live and so people should try to make life happy and fulfilling for themselves and for </w:t>
            </w:r>
            <w:r>
              <w:rPr>
                <w:rFonts w:cstheme="minorHAnsi"/>
                <w:bCs/>
                <w:iCs/>
              </w:rPr>
              <w:t>others.</w:t>
            </w:r>
          </w:p>
        </w:tc>
        <w:tc>
          <w:tcPr>
            <w:tcW w:w="3260" w:type="dxa"/>
          </w:tcPr>
          <w:p w14:paraId="2457E22A" w14:textId="29A68457" w:rsidR="00872448" w:rsidRPr="00B90B94" w:rsidRDefault="00121A46" w:rsidP="00872448">
            <w:pPr>
              <w:rPr>
                <w:rFonts w:cstheme="minorHAnsi"/>
                <w:bCs/>
                <w:iCs/>
              </w:rPr>
            </w:pPr>
            <w:r>
              <w:rPr>
                <w:rFonts w:cstheme="minorHAnsi"/>
                <w:bCs/>
                <w:iCs/>
              </w:rPr>
              <w:t xml:space="preserve">I know Humanists </w:t>
            </w:r>
            <w:r w:rsidRPr="00121A46">
              <w:rPr>
                <w:rFonts w:cstheme="minorHAnsi"/>
                <w:bCs/>
                <w:iCs/>
              </w:rPr>
              <w:t>provid</w:t>
            </w:r>
            <w:r>
              <w:rPr>
                <w:rFonts w:cstheme="minorHAnsi"/>
                <w:bCs/>
                <w:iCs/>
              </w:rPr>
              <w:t xml:space="preserve">e </w:t>
            </w:r>
            <w:r w:rsidRPr="00121A46">
              <w:rPr>
                <w:rFonts w:cstheme="minorHAnsi"/>
                <w:bCs/>
                <w:iCs/>
              </w:rPr>
              <w:t>meaningful non-religious ceremonies for individuals / families</w:t>
            </w:r>
            <w:r>
              <w:rPr>
                <w:rFonts w:cstheme="minorHAnsi"/>
                <w:bCs/>
                <w:iCs/>
              </w:rPr>
              <w:t xml:space="preserve"> </w:t>
            </w:r>
            <w:r w:rsidR="000017B8">
              <w:rPr>
                <w:rFonts w:cstheme="minorHAnsi"/>
                <w:bCs/>
                <w:iCs/>
              </w:rPr>
              <w:t>e.g.</w:t>
            </w:r>
            <w:bookmarkStart w:id="0" w:name="_GoBack"/>
            <w:bookmarkEnd w:id="0"/>
            <w:r>
              <w:rPr>
                <w:rFonts w:cstheme="minorHAnsi"/>
                <w:bCs/>
                <w:iCs/>
              </w:rPr>
              <w:t xml:space="preserve"> a baby naming ceremony.</w:t>
            </w:r>
          </w:p>
        </w:tc>
        <w:tc>
          <w:tcPr>
            <w:tcW w:w="2551" w:type="dxa"/>
          </w:tcPr>
          <w:p w14:paraId="5A8C356E" w14:textId="460DC3E8" w:rsidR="00872448" w:rsidRPr="005D5C54" w:rsidRDefault="00872448" w:rsidP="00872448">
            <w:r>
              <w:t>I know how to contribute ideas to BQ8 – What are the best ways to think about death and dying?</w:t>
            </w:r>
          </w:p>
        </w:tc>
      </w:tr>
    </w:tbl>
    <w:p w14:paraId="2893D3BD" w14:textId="01B523E5" w:rsidR="00FA3A8B" w:rsidRDefault="00FA3A8B" w:rsidP="00D3098F">
      <w:pPr>
        <w:rPr>
          <w:rFonts w:ascii="Tahoma" w:hAnsi="Tahoma" w:cs="Tahoma"/>
          <w:b/>
          <w:color w:val="6C2F99"/>
          <w:sz w:val="22"/>
        </w:rPr>
      </w:pPr>
    </w:p>
    <w:p w14:paraId="28B64A2F" w14:textId="0C8CE826" w:rsidR="00D3098F" w:rsidRDefault="006E15ED" w:rsidP="00D3098F">
      <w:pPr>
        <w:rPr>
          <w:rFonts w:ascii="Tahoma" w:hAnsi="Tahoma" w:cs="Tahoma"/>
          <w:b/>
          <w:color w:val="6C2F99"/>
          <w:sz w:val="22"/>
        </w:rPr>
      </w:pPr>
      <w:r w:rsidRPr="006E15ED">
        <w:rPr>
          <w:rFonts w:ascii="Tahoma" w:hAnsi="Tahoma" w:cs="Tahoma"/>
          <w:b/>
          <w:color w:val="6C2F99"/>
          <w:sz w:val="22"/>
        </w:rPr>
        <w:drawing>
          <wp:anchor distT="0" distB="0" distL="114300" distR="114300" simplePos="0" relativeHeight="251660288" behindDoc="1" locked="0" layoutInCell="1" allowOverlap="1" wp14:anchorId="5BC45434" wp14:editId="15920C10">
            <wp:simplePos x="0" y="0"/>
            <wp:positionH relativeFrom="column">
              <wp:posOffset>4320540</wp:posOffset>
            </wp:positionH>
            <wp:positionV relativeFrom="paragraph">
              <wp:posOffset>4445</wp:posOffset>
            </wp:positionV>
            <wp:extent cx="1848485" cy="1165225"/>
            <wp:effectExtent l="0" t="0" r="0" b="0"/>
            <wp:wrapTight wrapText="bothSides">
              <wp:wrapPolygon edited="0">
                <wp:start x="0" y="0"/>
                <wp:lineTo x="0" y="21188"/>
                <wp:lineTo x="21370" y="21188"/>
                <wp:lineTo x="2137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8485" cy="1165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BFF2CB" w14:textId="3EDE0185" w:rsidR="00307AA9" w:rsidRDefault="00DE290A" w:rsidP="00D3098F">
      <w:pPr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CDE26DA" wp14:editId="7E15FAC0">
                <wp:simplePos x="0" y="0"/>
                <wp:positionH relativeFrom="margin">
                  <wp:align>left</wp:align>
                </wp:positionH>
                <wp:positionV relativeFrom="paragraph">
                  <wp:posOffset>36195</wp:posOffset>
                </wp:positionV>
                <wp:extent cx="2514600" cy="2414270"/>
                <wp:effectExtent l="19050" t="19050" r="19050" b="2413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24147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078964" w14:textId="6B590D06" w:rsidR="00CB283B" w:rsidRPr="00DE290A" w:rsidRDefault="00CB283B" w:rsidP="00CB283B">
                            <w:pPr>
                              <w:rPr>
                                <w:rFonts w:ascii="Tahoma" w:hAnsi="Tahoma" w:cs="Tahoma"/>
                                <w:iCs/>
                              </w:rPr>
                            </w:pPr>
                            <w:r w:rsidRPr="00DE290A">
                              <w:rPr>
                                <w:rFonts w:ascii="Tahoma" w:hAnsi="Tahoma" w:cs="Tahoma"/>
                                <w:iCs/>
                              </w:rPr>
                              <w:t>Humanism is a non-religious worldview</w:t>
                            </w:r>
                            <w:r w:rsidR="00DE290A">
                              <w:rPr>
                                <w:rFonts w:ascii="Tahoma" w:hAnsi="Tahoma" w:cs="Tahoma"/>
                                <w:iCs/>
                              </w:rPr>
                              <w:t>:</w:t>
                            </w:r>
                          </w:p>
                          <w:p w14:paraId="702EA0DC" w14:textId="77777777" w:rsidR="00CB283B" w:rsidRPr="00DE290A" w:rsidRDefault="00CB283B" w:rsidP="00DE29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20" w:line="256" w:lineRule="auto"/>
                              <w:rPr>
                                <w:rFonts w:ascii="Tahoma" w:hAnsi="Tahoma" w:cs="Tahoma"/>
                                <w:szCs w:val="22"/>
                                <w:lang w:eastAsia="en-GB"/>
                              </w:rPr>
                            </w:pPr>
                            <w:r w:rsidRPr="00DE290A">
                              <w:rPr>
                                <w:rFonts w:ascii="Tahoma" w:hAnsi="Tahoma" w:cs="Tahoma"/>
                                <w:szCs w:val="22"/>
                                <w:lang w:eastAsia="en-GB"/>
                              </w:rPr>
                              <w:t>Every human has only one life to live.</w:t>
                            </w:r>
                          </w:p>
                          <w:p w14:paraId="2BF7907A" w14:textId="77777777" w:rsidR="00CB283B" w:rsidRPr="00DE290A" w:rsidRDefault="00CB283B" w:rsidP="00DE29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6" w:lineRule="auto"/>
                              <w:rPr>
                                <w:rFonts w:ascii="Tahoma" w:hAnsi="Tahoma" w:cs="Tahoma"/>
                                <w:szCs w:val="22"/>
                              </w:rPr>
                            </w:pPr>
                            <w:r w:rsidRPr="00DE290A">
                              <w:rPr>
                                <w:rFonts w:ascii="Tahoma" w:hAnsi="Tahoma" w:cs="Tahoma"/>
                                <w:szCs w:val="18"/>
                              </w:rPr>
                              <w:t xml:space="preserve">Happiness is a key </w:t>
                            </w:r>
                            <w:r w:rsidRPr="00DE290A">
                              <w:rPr>
                                <w:rFonts w:ascii="Tahoma" w:hAnsi="Tahoma" w:cs="Tahoma"/>
                                <w:szCs w:val="22"/>
                              </w:rPr>
                              <w:t>purpose of this one life and that the time to be happy is now.</w:t>
                            </w:r>
                          </w:p>
                          <w:p w14:paraId="536E6A97" w14:textId="77777777" w:rsidR="00CB283B" w:rsidRPr="00DE290A" w:rsidRDefault="00CB283B" w:rsidP="00DE29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6" w:lineRule="auto"/>
                              <w:rPr>
                                <w:rFonts w:ascii="Tahoma" w:hAnsi="Tahoma" w:cs="Tahoma"/>
                                <w:szCs w:val="22"/>
                              </w:rPr>
                            </w:pPr>
                            <w:r w:rsidRPr="00DE290A">
                              <w:rPr>
                                <w:rFonts w:ascii="Tahoma" w:hAnsi="Tahoma" w:cs="Tahoma"/>
                                <w:szCs w:val="22"/>
                              </w:rPr>
                              <w:t>That happiness is found in treating others as you would like to be treated.</w:t>
                            </w:r>
                          </w:p>
                          <w:p w14:paraId="1733F2C1" w14:textId="63D05124" w:rsidR="00713CAF" w:rsidRPr="00DE290A" w:rsidRDefault="00CB283B" w:rsidP="00DE290A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256" w:lineRule="auto"/>
                              <w:rPr>
                                <w:rFonts w:ascii="Tahoma" w:hAnsi="Tahoma" w:cs="Tahoma"/>
                                <w:szCs w:val="22"/>
                              </w:rPr>
                            </w:pPr>
                            <w:r w:rsidRPr="00DE290A">
                              <w:rPr>
                                <w:rFonts w:ascii="Tahoma" w:hAnsi="Tahoma" w:cs="Tahoma"/>
                                <w:szCs w:val="22"/>
                              </w:rPr>
                              <w:t>Look to science instead of religion as the best way to discover and understand the world</w:t>
                            </w:r>
                            <w:r w:rsidR="00DE290A" w:rsidRPr="00DE290A">
                              <w:rPr>
                                <w:rFonts w:ascii="Tahoma" w:hAnsi="Tahoma" w:cs="Tahoma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DE26DA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0;margin-top:2.85pt;width:198pt;height:190.1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" strokecolor="black [3213]" strokeweight="2.25pt">
                <v:textbox>
                  <w:txbxContent>
                    <w:p w14:paraId="44078964" w14:textId="6B590D06" w:rsidR="00CB283B" w:rsidRPr="00DE290A" w:rsidRDefault="00CB283B" w:rsidP="00CB283B">
                      <w:pPr>
                        <w:rPr>
                          <w:rFonts w:ascii="Tahoma" w:hAnsi="Tahoma" w:cs="Tahoma"/>
                          <w:iCs/>
                        </w:rPr>
                      </w:pPr>
                      <w:r w:rsidRPr="00DE290A">
                        <w:rPr>
                          <w:rFonts w:ascii="Tahoma" w:hAnsi="Tahoma" w:cs="Tahoma"/>
                          <w:iCs/>
                        </w:rPr>
                        <w:t>Humanism is a non-religious worldview</w:t>
                      </w:r>
                      <w:r w:rsidR="00DE290A">
                        <w:rPr>
                          <w:rFonts w:ascii="Tahoma" w:hAnsi="Tahoma" w:cs="Tahoma"/>
                          <w:iCs/>
                        </w:rPr>
                        <w:t>:</w:t>
                      </w:r>
                    </w:p>
                    <w:p w14:paraId="702EA0DC" w14:textId="77777777" w:rsidR="00CB283B" w:rsidRPr="00DE290A" w:rsidRDefault="00CB283B" w:rsidP="00DE29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20" w:line="256" w:lineRule="auto"/>
                        <w:rPr>
                          <w:rFonts w:ascii="Tahoma" w:hAnsi="Tahoma" w:cs="Tahoma"/>
                          <w:szCs w:val="22"/>
                          <w:lang w:eastAsia="en-GB"/>
                        </w:rPr>
                      </w:pPr>
                      <w:r w:rsidRPr="00DE290A">
                        <w:rPr>
                          <w:rFonts w:ascii="Tahoma" w:hAnsi="Tahoma" w:cs="Tahoma"/>
                          <w:szCs w:val="22"/>
                          <w:lang w:eastAsia="en-GB"/>
                        </w:rPr>
                        <w:t>Every human has only one life to live.</w:t>
                      </w:r>
                    </w:p>
                    <w:p w14:paraId="2BF7907A" w14:textId="77777777" w:rsidR="00CB283B" w:rsidRPr="00DE290A" w:rsidRDefault="00CB283B" w:rsidP="00DE29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6" w:lineRule="auto"/>
                        <w:rPr>
                          <w:rFonts w:ascii="Tahoma" w:hAnsi="Tahoma" w:cs="Tahoma"/>
                          <w:szCs w:val="22"/>
                        </w:rPr>
                      </w:pPr>
                      <w:r w:rsidRPr="00DE290A">
                        <w:rPr>
                          <w:rFonts w:ascii="Tahoma" w:hAnsi="Tahoma" w:cs="Tahoma"/>
                          <w:szCs w:val="18"/>
                        </w:rPr>
                        <w:t xml:space="preserve">Happiness is a key </w:t>
                      </w:r>
                      <w:r w:rsidRPr="00DE290A">
                        <w:rPr>
                          <w:rFonts w:ascii="Tahoma" w:hAnsi="Tahoma" w:cs="Tahoma"/>
                          <w:szCs w:val="22"/>
                        </w:rPr>
                        <w:t>purpose of this one life and that the time to be happy is now.</w:t>
                      </w:r>
                    </w:p>
                    <w:p w14:paraId="536E6A97" w14:textId="77777777" w:rsidR="00CB283B" w:rsidRPr="00DE290A" w:rsidRDefault="00CB283B" w:rsidP="00DE29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6" w:lineRule="auto"/>
                        <w:rPr>
                          <w:rFonts w:ascii="Tahoma" w:hAnsi="Tahoma" w:cs="Tahoma"/>
                          <w:szCs w:val="22"/>
                        </w:rPr>
                      </w:pPr>
                      <w:r w:rsidRPr="00DE290A">
                        <w:rPr>
                          <w:rFonts w:ascii="Tahoma" w:hAnsi="Tahoma" w:cs="Tahoma"/>
                          <w:szCs w:val="22"/>
                        </w:rPr>
                        <w:t>That happiness is found in treating others as you would like to be treated.</w:t>
                      </w:r>
                    </w:p>
                    <w:p w14:paraId="1733F2C1" w14:textId="63D05124" w:rsidR="00713CAF" w:rsidRPr="00DE290A" w:rsidRDefault="00CB283B" w:rsidP="00DE290A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256" w:lineRule="auto"/>
                        <w:rPr>
                          <w:rFonts w:ascii="Tahoma" w:hAnsi="Tahoma" w:cs="Tahoma"/>
                          <w:szCs w:val="22"/>
                        </w:rPr>
                      </w:pPr>
                      <w:r w:rsidRPr="00DE290A">
                        <w:rPr>
                          <w:rFonts w:ascii="Tahoma" w:hAnsi="Tahoma" w:cs="Tahoma"/>
                          <w:szCs w:val="22"/>
                        </w:rPr>
                        <w:t>Look to science instead of religion as the best way to discover and understand the world</w:t>
                      </w:r>
                      <w:r w:rsidR="00DE290A" w:rsidRPr="00DE290A">
                        <w:rPr>
                          <w:rFonts w:ascii="Tahoma" w:hAnsi="Tahoma" w:cs="Tahoma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E15ED" w:rsidRPr="006E15ED">
        <w:rPr>
          <w:rFonts w:ascii="Tahoma" w:hAnsi="Tahoma" w:cs="Tahoma"/>
          <w:b/>
          <w:color w:val="6C2F99"/>
          <w:sz w:val="22"/>
        </w:rPr>
        <w:drawing>
          <wp:anchor distT="0" distB="0" distL="114300" distR="114300" simplePos="0" relativeHeight="251661312" behindDoc="1" locked="0" layoutInCell="1" allowOverlap="1" wp14:anchorId="0FCFE4F0" wp14:editId="153CB013">
            <wp:simplePos x="0" y="0"/>
            <wp:positionH relativeFrom="column">
              <wp:posOffset>3830910</wp:posOffset>
            </wp:positionH>
            <wp:positionV relativeFrom="paragraph">
              <wp:posOffset>1215569</wp:posOffset>
            </wp:positionV>
            <wp:extent cx="2072005" cy="1477645"/>
            <wp:effectExtent l="0" t="0" r="4445" b="8255"/>
            <wp:wrapTight wrapText="bothSides">
              <wp:wrapPolygon edited="0">
                <wp:start x="0" y="0"/>
                <wp:lineTo x="0" y="21442"/>
                <wp:lineTo x="21448" y="21442"/>
                <wp:lineTo x="2144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72005" cy="1477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66FD" w:rsidRPr="001666FD">
        <w:rPr>
          <w:rFonts w:ascii="Tahoma" w:hAnsi="Tahoma" w:cs="Tahoma"/>
          <w:b/>
          <w:color w:val="6C2F99"/>
          <w:sz w:val="22"/>
        </w:rPr>
        <w:drawing>
          <wp:inline distT="0" distB="0" distL="0" distR="0" wp14:anchorId="5439460A" wp14:editId="05F327CD">
            <wp:extent cx="978794" cy="25402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91627" cy="2573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791EA" w14:textId="2EA0FD8F" w:rsidR="00307AA9" w:rsidRDefault="00307AA9" w:rsidP="00D3098F">
      <w:pPr>
        <w:rPr>
          <w:rFonts w:ascii="Tahoma" w:hAnsi="Tahoma" w:cs="Tahoma"/>
          <w:b/>
          <w:color w:val="6C2F99"/>
          <w:sz w:val="22"/>
        </w:rPr>
      </w:pPr>
    </w:p>
    <w:p w14:paraId="1918B11A" w14:textId="07E83658" w:rsidR="005D3631" w:rsidRDefault="00D3098F" w:rsidP="00D3098F">
      <w:pPr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069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501"/>
        <w:gridCol w:w="4194"/>
        <w:gridCol w:w="1418"/>
        <w:gridCol w:w="3584"/>
      </w:tblGrid>
      <w:tr w:rsidR="00CB283B" w:rsidRPr="006322A3" w14:paraId="4BB4C668" w14:textId="77777777" w:rsidTr="000E6DDE">
        <w:trPr>
          <w:trHeight w:val="287"/>
        </w:trPr>
        <w:tc>
          <w:tcPr>
            <w:tcW w:w="1504" w:type="dxa"/>
          </w:tcPr>
          <w:p w14:paraId="02841DAE" w14:textId="73A3B340" w:rsidR="00CB283B" w:rsidRPr="003B54D7" w:rsidRDefault="00CB283B" w:rsidP="00CB283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</w:rPr>
              <w:t>Humanist</w:t>
            </w:r>
          </w:p>
        </w:tc>
        <w:tc>
          <w:tcPr>
            <w:tcW w:w="4285" w:type="dxa"/>
          </w:tcPr>
          <w:p w14:paraId="2173571B" w14:textId="27C947E7" w:rsidR="00CB283B" w:rsidRPr="003B54D7" w:rsidRDefault="00CB283B" w:rsidP="00CB283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="Tahoma" w:hAnsi="Tahoma" w:cs="Tahoma"/>
                <w:iCs/>
              </w:rPr>
              <w:t xml:space="preserve">Humanists seek to live good lives without religious or superstitious beliefs.  </w:t>
            </w:r>
          </w:p>
        </w:tc>
        <w:tc>
          <w:tcPr>
            <w:tcW w:w="1253" w:type="dxa"/>
          </w:tcPr>
          <w:p w14:paraId="7F3527DA" w14:textId="34992A09" w:rsidR="00CB283B" w:rsidRDefault="00CB283B" w:rsidP="00CB283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 xml:space="preserve">Atheist </w:t>
            </w:r>
          </w:p>
          <w:p w14:paraId="60E177CF" w14:textId="04951E71" w:rsidR="00CB283B" w:rsidRPr="003B54D7" w:rsidRDefault="00CB283B" w:rsidP="00CB283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55" w:type="dxa"/>
          </w:tcPr>
          <w:p w14:paraId="44BE183D" w14:textId="6FD82C5A" w:rsidR="00CB283B" w:rsidRPr="003B54D7" w:rsidRDefault="00CB283B" w:rsidP="00CB28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Tahoma" w:hAnsi="Tahoma" w:cs="Tahoma"/>
                <w:bCs/>
              </w:rPr>
              <w:t>Atheists include those who reject a belief in the existence of God or gods and those who simply choose to live without a god</w:t>
            </w:r>
          </w:p>
        </w:tc>
      </w:tr>
      <w:tr w:rsidR="00CB283B" w:rsidRPr="006322A3" w14:paraId="4CCBAF84" w14:textId="77777777" w:rsidTr="000E6DDE">
        <w:trPr>
          <w:trHeight w:val="575"/>
        </w:trPr>
        <w:tc>
          <w:tcPr>
            <w:tcW w:w="1504" w:type="dxa"/>
          </w:tcPr>
          <w:p w14:paraId="784B8801" w14:textId="77777777" w:rsidR="00CB283B" w:rsidRDefault="00CB283B" w:rsidP="00CB283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Agnostic</w:t>
            </w:r>
          </w:p>
          <w:p w14:paraId="712C7359" w14:textId="6537A381" w:rsidR="00CB283B" w:rsidRPr="003B54D7" w:rsidRDefault="00CB283B" w:rsidP="00CB283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4285" w:type="dxa"/>
          </w:tcPr>
          <w:p w14:paraId="515208EE" w14:textId="0E792FF1" w:rsidR="00CB283B" w:rsidRPr="003B54D7" w:rsidRDefault="00CB283B" w:rsidP="00CB283B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="Tahoma" w:hAnsi="Tahoma" w:cs="Tahoma"/>
              </w:rPr>
              <w:t xml:space="preserve">Agnostic means “don’t know”.  An agnostic can be someone who has an open mind about religious belief, especially the existence of God.  </w:t>
            </w:r>
          </w:p>
        </w:tc>
        <w:tc>
          <w:tcPr>
            <w:tcW w:w="1253" w:type="dxa"/>
          </w:tcPr>
          <w:p w14:paraId="10CD47CE" w14:textId="5862F9FE" w:rsidR="00CB283B" w:rsidRDefault="00CB283B" w:rsidP="00CB283B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Secularist</w:t>
            </w:r>
          </w:p>
          <w:p w14:paraId="532D6601" w14:textId="2B49DFB9" w:rsidR="00CB283B" w:rsidRPr="003B54D7" w:rsidRDefault="00CB283B" w:rsidP="00CB283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55" w:type="dxa"/>
          </w:tcPr>
          <w:p w14:paraId="0FAF2283" w14:textId="1C6A83F7" w:rsidR="00CB283B" w:rsidRPr="006A721E" w:rsidRDefault="00CB283B" w:rsidP="00CB283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Tahoma" w:hAnsi="Tahoma" w:cs="Tahoma"/>
                <w:iCs/>
              </w:rPr>
              <w:t xml:space="preserve">Secularists believe laws and public institutions (e.g. schools) should be neutral when it comes to different religions and beliefs.  </w:t>
            </w:r>
          </w:p>
        </w:tc>
      </w:tr>
      <w:tr w:rsidR="00307AA9" w:rsidRPr="006322A3" w14:paraId="0B71152F" w14:textId="77777777" w:rsidTr="000E6DDE">
        <w:trPr>
          <w:trHeight w:val="287"/>
        </w:trPr>
        <w:tc>
          <w:tcPr>
            <w:tcW w:w="1504" w:type="dxa"/>
          </w:tcPr>
          <w:p w14:paraId="3D193012" w14:textId="385C9B3A" w:rsidR="00307AA9" w:rsidRPr="003B54D7" w:rsidRDefault="001666FD" w:rsidP="00307AA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Empathy</w:t>
            </w:r>
          </w:p>
        </w:tc>
        <w:tc>
          <w:tcPr>
            <w:tcW w:w="4285" w:type="dxa"/>
          </w:tcPr>
          <w:p w14:paraId="0A560992" w14:textId="0DF91069" w:rsidR="00307AA9" w:rsidRPr="003B54D7" w:rsidRDefault="00654FEE" w:rsidP="00307AA9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T</w:t>
            </w:r>
            <w:r w:rsidRPr="00654FEE">
              <w:rPr>
                <w:rFonts w:asciiTheme="minorHAnsi" w:hAnsiTheme="minorHAnsi" w:cstheme="minorHAnsi"/>
                <w:bCs/>
                <w:sz w:val="22"/>
                <w:szCs w:val="22"/>
              </w:rPr>
              <w:t>he ability to understand and share the feelings of another.</w:t>
            </w:r>
          </w:p>
        </w:tc>
        <w:tc>
          <w:tcPr>
            <w:tcW w:w="1253" w:type="dxa"/>
          </w:tcPr>
          <w:p w14:paraId="21B9D027" w14:textId="5F2F1DE9" w:rsidR="00307AA9" w:rsidRPr="003B54D7" w:rsidRDefault="001666FD" w:rsidP="00307AA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Compassion </w:t>
            </w:r>
          </w:p>
        </w:tc>
        <w:tc>
          <w:tcPr>
            <w:tcW w:w="3655" w:type="dxa"/>
          </w:tcPr>
          <w:p w14:paraId="70731ECA" w14:textId="7D5842F2" w:rsidR="00307AA9" w:rsidRPr="006A721E" w:rsidRDefault="00654FEE" w:rsidP="00307AA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</w:t>
            </w:r>
            <w:r w:rsidRPr="00654FEE">
              <w:rPr>
                <w:rFonts w:asciiTheme="minorHAnsi" w:hAnsiTheme="minorHAnsi" w:cstheme="minorHAnsi"/>
                <w:sz w:val="22"/>
                <w:szCs w:val="22"/>
              </w:rPr>
              <w:t>oncern for the sufferings or misfortunes of others.</w:t>
            </w:r>
          </w:p>
        </w:tc>
      </w:tr>
      <w:tr w:rsidR="00D440EE" w:rsidRPr="006322A3" w14:paraId="37A751D9" w14:textId="77777777" w:rsidTr="000E6DDE">
        <w:trPr>
          <w:trHeight w:val="277"/>
        </w:trPr>
        <w:tc>
          <w:tcPr>
            <w:tcW w:w="1504" w:type="dxa"/>
          </w:tcPr>
          <w:p w14:paraId="0C4671D6" w14:textId="468CF2B1" w:rsidR="00D440EE" w:rsidRPr="003B54D7" w:rsidRDefault="001666FD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Ceremony</w:t>
            </w:r>
          </w:p>
        </w:tc>
        <w:tc>
          <w:tcPr>
            <w:tcW w:w="4285" w:type="dxa"/>
          </w:tcPr>
          <w:p w14:paraId="0589D658" w14:textId="3D5DA20F" w:rsidR="00D440EE" w:rsidRPr="003B54D7" w:rsidRDefault="00654FEE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A formal occasion often involving a celebration </w:t>
            </w:r>
          </w:p>
        </w:tc>
        <w:tc>
          <w:tcPr>
            <w:tcW w:w="1253" w:type="dxa"/>
          </w:tcPr>
          <w:p w14:paraId="13F098E8" w14:textId="3E650782" w:rsidR="00D440EE" w:rsidRPr="003B54D7" w:rsidRDefault="001666FD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After life </w:t>
            </w:r>
          </w:p>
        </w:tc>
        <w:tc>
          <w:tcPr>
            <w:tcW w:w="3655" w:type="dxa"/>
          </w:tcPr>
          <w:p w14:paraId="1026B2D5" w14:textId="52E59B43" w:rsidR="00D440EE" w:rsidRPr="006A721E" w:rsidRDefault="00654FEE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Life after death</w:t>
            </w:r>
          </w:p>
        </w:tc>
      </w:tr>
      <w:tr w:rsidR="00D440EE" w:rsidRPr="006322A3" w14:paraId="4C849899" w14:textId="77777777" w:rsidTr="000E6DDE">
        <w:trPr>
          <w:trHeight w:val="287"/>
        </w:trPr>
        <w:tc>
          <w:tcPr>
            <w:tcW w:w="1504" w:type="dxa"/>
          </w:tcPr>
          <w:p w14:paraId="28FBBBB7" w14:textId="0825BB62" w:rsidR="00D440EE" w:rsidRPr="003B54D7" w:rsidRDefault="00144A79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Golden Rule</w:t>
            </w:r>
          </w:p>
        </w:tc>
        <w:tc>
          <w:tcPr>
            <w:tcW w:w="4285" w:type="dxa"/>
          </w:tcPr>
          <w:p w14:paraId="5C5D12B4" w14:textId="0B53B19B" w:rsidR="000E6DDE" w:rsidRPr="003B54D7" w:rsidRDefault="00654FEE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D</w:t>
            </w:r>
            <w:r w:rsidRPr="00654FEE">
              <w:rPr>
                <w:rFonts w:asciiTheme="minorHAnsi" w:hAnsiTheme="minorHAnsi" w:cstheme="minorHAnsi"/>
                <w:bCs/>
                <w:sz w:val="22"/>
                <w:szCs w:val="22"/>
              </w:rPr>
              <w:t>o as you would be done by</w:t>
            </w:r>
          </w:p>
        </w:tc>
        <w:tc>
          <w:tcPr>
            <w:tcW w:w="1253" w:type="dxa"/>
          </w:tcPr>
          <w:p w14:paraId="79A35835" w14:textId="24394AE0" w:rsidR="00D440EE" w:rsidRPr="003B54D7" w:rsidRDefault="00144A79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Superstitions </w:t>
            </w:r>
          </w:p>
        </w:tc>
        <w:tc>
          <w:tcPr>
            <w:tcW w:w="3655" w:type="dxa"/>
          </w:tcPr>
          <w:p w14:paraId="0A7BDAC6" w14:textId="67A4B71C" w:rsidR="00D440EE" w:rsidRPr="006A721E" w:rsidRDefault="00F52E31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Based on the belief in the supernatural</w:t>
            </w:r>
          </w:p>
        </w:tc>
      </w:tr>
      <w:tr w:rsidR="00F52E31" w:rsidRPr="006322A3" w14:paraId="4A2CC407" w14:textId="77777777" w:rsidTr="000E6DDE">
        <w:trPr>
          <w:trHeight w:val="287"/>
        </w:trPr>
        <w:tc>
          <w:tcPr>
            <w:tcW w:w="1504" w:type="dxa"/>
          </w:tcPr>
          <w:p w14:paraId="02C99A4C" w14:textId="49CDF90F" w:rsidR="00F52E31" w:rsidRDefault="00F52E31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Supernatural</w:t>
            </w:r>
          </w:p>
        </w:tc>
        <w:tc>
          <w:tcPr>
            <w:tcW w:w="4285" w:type="dxa"/>
          </w:tcPr>
          <w:p w14:paraId="0B3102A5" w14:textId="633F9764" w:rsidR="00F52E31" w:rsidRDefault="00F52E31" w:rsidP="00D440EE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F52E3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Supernatural refers to phenomena or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beings</w:t>
            </w:r>
            <w:r w:rsidRPr="00F52E3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that are beyond the laws of nature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1253" w:type="dxa"/>
          </w:tcPr>
          <w:p w14:paraId="723F2DC9" w14:textId="77777777" w:rsidR="00F52E31" w:rsidRDefault="00F52E31" w:rsidP="00D440EE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655" w:type="dxa"/>
          </w:tcPr>
          <w:p w14:paraId="7CCC718A" w14:textId="77777777" w:rsidR="00F52E31" w:rsidRDefault="00F52E31" w:rsidP="00D440E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00B07E53" w14:textId="72FFF022" w:rsidR="005D3631" w:rsidRDefault="005D3631" w:rsidP="00D440EE"/>
    <w:sectPr w:rsidR="005D3631" w:rsidSect="00D440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41B3C"/>
    <w:multiLevelType w:val="hybridMultilevel"/>
    <w:tmpl w:val="071E7E7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C4168B3"/>
    <w:multiLevelType w:val="hybridMultilevel"/>
    <w:tmpl w:val="F170FD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2"/>
  </w:num>
  <w:num w:numId="4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98F"/>
    <w:rsid w:val="000017B8"/>
    <w:rsid w:val="00065C04"/>
    <w:rsid w:val="000E6DDE"/>
    <w:rsid w:val="00121A46"/>
    <w:rsid w:val="00144A79"/>
    <w:rsid w:val="001666FD"/>
    <w:rsid w:val="00307AA9"/>
    <w:rsid w:val="003621A8"/>
    <w:rsid w:val="003C0E2B"/>
    <w:rsid w:val="0050188E"/>
    <w:rsid w:val="005139BA"/>
    <w:rsid w:val="00585793"/>
    <w:rsid w:val="005D3631"/>
    <w:rsid w:val="005D4DA6"/>
    <w:rsid w:val="00654FEE"/>
    <w:rsid w:val="006E15ED"/>
    <w:rsid w:val="007029EE"/>
    <w:rsid w:val="00713CAF"/>
    <w:rsid w:val="00872448"/>
    <w:rsid w:val="008734B8"/>
    <w:rsid w:val="00874CAB"/>
    <w:rsid w:val="009156F5"/>
    <w:rsid w:val="009521CB"/>
    <w:rsid w:val="00971F87"/>
    <w:rsid w:val="009A0438"/>
    <w:rsid w:val="009C127E"/>
    <w:rsid w:val="009F7995"/>
    <w:rsid w:val="00AE40D0"/>
    <w:rsid w:val="00AF0FC4"/>
    <w:rsid w:val="00B15511"/>
    <w:rsid w:val="00CB283B"/>
    <w:rsid w:val="00D3098F"/>
    <w:rsid w:val="00D440EE"/>
    <w:rsid w:val="00DE290A"/>
    <w:rsid w:val="00E8049D"/>
    <w:rsid w:val="00F20D78"/>
    <w:rsid w:val="00F37DA1"/>
    <w:rsid w:val="00F52E31"/>
    <w:rsid w:val="00F547E3"/>
    <w:rsid w:val="00F54D96"/>
    <w:rsid w:val="00FA3A8B"/>
    <w:rsid w:val="00FC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3077D"/>
  <w15:chartTrackingRefBased/>
  <w15:docId w15:val="{A60779F7-99E1-4930-B1A6-5424B9622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098F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98F"/>
    <w:pPr>
      <w:ind w:left="720"/>
      <w:contextualSpacing/>
    </w:pPr>
  </w:style>
  <w:style w:type="table" w:styleId="TableGrid">
    <w:name w:val="Table Grid"/>
    <w:basedOn w:val="TableNormal"/>
    <w:uiPriority w:val="39"/>
    <w:rsid w:val="00D3098F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5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2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1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60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79397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621583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931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399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0103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45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61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73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26045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161564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5877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2440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641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Mrs Taylor</cp:lastModifiedBy>
  <cp:revision>32</cp:revision>
  <cp:lastPrinted>2024-06-05T08:17:00Z</cp:lastPrinted>
  <dcterms:created xsi:type="dcterms:W3CDTF">2020-11-16T11:03:00Z</dcterms:created>
  <dcterms:modified xsi:type="dcterms:W3CDTF">2024-06-05T08:18:00Z</dcterms:modified>
</cp:coreProperties>
</file>