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BF6627" w14:textId="0C8D2DA5" w:rsidR="00A0552C" w:rsidRDefault="00EE49CC" w:rsidP="00A0552C">
      <w:pPr>
        <w:rPr>
          <w:rFonts w:ascii="Tahoma" w:hAnsi="Tahoma" w:cs="Tahoma"/>
          <w:b/>
          <w:bCs/>
          <w:noProof/>
          <w:sz w:val="32"/>
          <w:szCs w:val="32"/>
          <w:lang w:eastAsia="en-GB"/>
        </w:rPr>
      </w:pPr>
      <w:bookmarkStart w:id="0" w:name="_Hlk56417053"/>
      <w:r>
        <w:rPr>
          <w:rFonts w:ascii="Tahoma" w:hAnsi="Tahoma" w:cs="Tahoma"/>
          <w:b/>
          <w:bCs/>
          <w:noProof/>
          <w:sz w:val="32"/>
          <w:szCs w:val="32"/>
          <w:lang w:eastAsia="en-GB"/>
        </w:rPr>
        <w:t>U</w:t>
      </w:r>
      <w:r w:rsidR="00BD1F4B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KS2 </w:t>
      </w:r>
      <w:r w:rsidRPr="00EE49CC">
        <w:rPr>
          <w:rFonts w:ascii="Tahoma" w:hAnsi="Tahoma" w:cs="Tahoma"/>
          <w:b/>
          <w:bCs/>
          <w:noProof/>
          <w:sz w:val="32"/>
          <w:szCs w:val="32"/>
          <w:lang w:eastAsia="en-GB"/>
        </w:rPr>
        <w:t>How do the ‘Heroes</w:t>
      </w:r>
      <w:r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 </w:t>
      </w:r>
      <w:r w:rsidRPr="00EE49CC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of </w:t>
      </w:r>
      <w:r w:rsidRPr="00EE49CC">
        <w:rPr>
          <w:rFonts w:ascii="Tahoma" w:hAnsi="Tahoma" w:cs="Tahoma"/>
          <w:b/>
          <w:bCs/>
          <w:noProof/>
          <w:color w:val="FF0000"/>
          <w:sz w:val="32"/>
          <w:szCs w:val="32"/>
          <w:lang w:eastAsia="en-GB"/>
        </w:rPr>
        <w:t>Faith</w:t>
      </w:r>
      <w:r w:rsidRPr="00EE49CC">
        <w:rPr>
          <w:rFonts w:ascii="Tahoma" w:hAnsi="Tahoma" w:cs="Tahoma"/>
          <w:b/>
          <w:bCs/>
          <w:noProof/>
          <w:sz w:val="32"/>
          <w:szCs w:val="32"/>
          <w:lang w:eastAsia="en-GB"/>
        </w:rPr>
        <w:t>’ encourage</w:t>
      </w:r>
      <w:r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 </w:t>
      </w:r>
      <w:r w:rsidRPr="00EE49CC">
        <w:rPr>
          <w:rFonts w:ascii="Tahoma" w:hAnsi="Tahoma" w:cs="Tahoma"/>
          <w:b/>
          <w:bCs/>
          <w:noProof/>
          <w:sz w:val="32"/>
          <w:szCs w:val="32"/>
          <w:lang w:eastAsia="en-GB"/>
        </w:rPr>
        <w:t>Christians today?</w:t>
      </w:r>
    </w:p>
    <w:p w14:paraId="528C21CB" w14:textId="7839C5C7" w:rsidR="00A0552C" w:rsidRDefault="00A0552C" w:rsidP="00A0552C">
      <w:pPr>
        <w:rPr>
          <w:rFonts w:ascii="Tahoma" w:hAnsi="Tahoma" w:cs="Tahoma"/>
          <w:b/>
          <w:color w:val="6C2F99"/>
          <w:sz w:val="22"/>
        </w:rPr>
      </w:pPr>
      <w:r w:rsidRPr="0080114D">
        <w:rPr>
          <w:rFonts w:ascii="Tahoma" w:hAnsi="Tahoma" w:cs="Tahoma"/>
          <w:b/>
          <w:color w:val="6C2F99"/>
          <w:sz w:val="22"/>
        </w:rPr>
        <w:t xml:space="preserve">What should </w:t>
      </w:r>
      <w:r>
        <w:rPr>
          <w:rFonts w:ascii="Tahoma" w:hAnsi="Tahoma" w:cs="Tahoma"/>
          <w:b/>
          <w:color w:val="6C2F99"/>
          <w:sz w:val="22"/>
        </w:rPr>
        <w:t xml:space="preserve">I </w:t>
      </w:r>
      <w:r w:rsidRPr="0080114D">
        <w:rPr>
          <w:rFonts w:ascii="Tahoma" w:hAnsi="Tahoma" w:cs="Tahoma"/>
          <w:b/>
          <w:color w:val="6C2F99"/>
          <w:sz w:val="22"/>
        </w:rPr>
        <w:t>know?</w:t>
      </w:r>
    </w:p>
    <w:tbl>
      <w:tblPr>
        <w:tblStyle w:val="TableGrid"/>
        <w:tblW w:w="1075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814"/>
        <w:gridCol w:w="3125"/>
        <w:gridCol w:w="3260"/>
        <w:gridCol w:w="2551"/>
      </w:tblGrid>
      <w:tr w:rsidR="00A0552C" w14:paraId="59A36E7D" w14:textId="77777777" w:rsidTr="001E67DB">
        <w:trPr>
          <w:trHeight w:val="260"/>
        </w:trPr>
        <w:tc>
          <w:tcPr>
            <w:tcW w:w="1814" w:type="dxa"/>
          </w:tcPr>
          <w:p w14:paraId="683CD3E0" w14:textId="77777777" w:rsidR="00A0552C" w:rsidRPr="009E2360" w:rsidRDefault="00A0552C" w:rsidP="001E67DB">
            <w:pPr>
              <w:rPr>
                <w:b/>
                <w:highlight w:val="yellow"/>
              </w:rPr>
            </w:pPr>
            <w:r>
              <w:rPr>
                <w:b/>
              </w:rPr>
              <w:t>Knowledge gems</w:t>
            </w:r>
          </w:p>
        </w:tc>
        <w:tc>
          <w:tcPr>
            <w:tcW w:w="3125" w:type="dxa"/>
            <w:shd w:val="clear" w:color="auto" w:fill="F7CAAC" w:themeFill="accent2" w:themeFillTint="66"/>
          </w:tcPr>
          <w:p w14:paraId="4DCE9670" w14:textId="77777777" w:rsidR="00A0552C" w:rsidRDefault="00A0552C" w:rsidP="001E67DB">
            <w:pPr>
              <w:jc w:val="center"/>
              <w:rPr>
                <w:b/>
              </w:rPr>
            </w:pPr>
            <w:r>
              <w:rPr>
                <w:b/>
              </w:rPr>
              <w:t>THEOLOGY</w:t>
            </w:r>
          </w:p>
          <w:p w14:paraId="0099258D" w14:textId="1F5FED2B" w:rsidR="00474070" w:rsidRPr="005D5C54" w:rsidRDefault="00474070" w:rsidP="001E67DB">
            <w:pPr>
              <w:jc w:val="center"/>
              <w:rPr>
                <w:b/>
              </w:rPr>
            </w:pPr>
            <w:r>
              <w:rPr>
                <w:b/>
              </w:rPr>
              <w:t>Thinking about believing</w:t>
            </w:r>
          </w:p>
        </w:tc>
        <w:tc>
          <w:tcPr>
            <w:tcW w:w="3260" w:type="dxa"/>
            <w:shd w:val="clear" w:color="auto" w:fill="FFFF00"/>
          </w:tcPr>
          <w:p w14:paraId="5ED11B6A" w14:textId="77777777" w:rsidR="00A0552C" w:rsidRDefault="00A0552C" w:rsidP="001E67DB">
            <w:pPr>
              <w:jc w:val="center"/>
              <w:rPr>
                <w:b/>
              </w:rPr>
            </w:pPr>
            <w:r>
              <w:rPr>
                <w:b/>
              </w:rPr>
              <w:t>SOCIOLOGY</w:t>
            </w:r>
          </w:p>
          <w:p w14:paraId="0E42384A" w14:textId="369ACD05" w:rsidR="00474070" w:rsidRPr="005D5C54" w:rsidRDefault="00474070" w:rsidP="001E67DB">
            <w:pPr>
              <w:jc w:val="center"/>
              <w:rPr>
                <w:b/>
              </w:rPr>
            </w:pPr>
            <w:r>
              <w:rPr>
                <w:b/>
              </w:rPr>
              <w:t xml:space="preserve">Thinking about </w:t>
            </w:r>
            <w:r>
              <w:rPr>
                <w:b/>
              </w:rPr>
              <w:t>living</w:t>
            </w:r>
          </w:p>
        </w:tc>
        <w:tc>
          <w:tcPr>
            <w:tcW w:w="2551" w:type="dxa"/>
            <w:shd w:val="clear" w:color="auto" w:fill="F092E9"/>
          </w:tcPr>
          <w:p w14:paraId="0F5CFBCD" w14:textId="77777777" w:rsidR="00A0552C" w:rsidRDefault="00A0552C" w:rsidP="001E67DB">
            <w:pPr>
              <w:jc w:val="center"/>
              <w:rPr>
                <w:b/>
              </w:rPr>
            </w:pPr>
            <w:r>
              <w:rPr>
                <w:b/>
              </w:rPr>
              <w:t>PHILOSOPHY</w:t>
            </w:r>
          </w:p>
          <w:p w14:paraId="1D762CDA" w14:textId="038001F1" w:rsidR="00474070" w:rsidRPr="005D5C54" w:rsidRDefault="00474070" w:rsidP="001E67DB">
            <w:pPr>
              <w:jc w:val="center"/>
              <w:rPr>
                <w:b/>
              </w:rPr>
            </w:pPr>
            <w:r>
              <w:rPr>
                <w:b/>
              </w:rPr>
              <w:t xml:space="preserve">Thinking about </w:t>
            </w:r>
            <w:r>
              <w:rPr>
                <w:b/>
              </w:rPr>
              <w:t>thinking</w:t>
            </w:r>
            <w:bookmarkStart w:id="1" w:name="_GoBack"/>
            <w:bookmarkEnd w:id="1"/>
          </w:p>
        </w:tc>
      </w:tr>
      <w:tr w:rsidR="00A0552C" w14:paraId="7E78ABDD" w14:textId="77777777" w:rsidTr="001E67DB">
        <w:trPr>
          <w:trHeight w:val="1064"/>
        </w:trPr>
        <w:tc>
          <w:tcPr>
            <w:tcW w:w="1814" w:type="dxa"/>
            <w:vMerge w:val="restart"/>
          </w:tcPr>
          <w:p w14:paraId="6DD297F2" w14:textId="12B1155E" w:rsidR="00A0552C" w:rsidRPr="005D5C54" w:rsidRDefault="00A0552C" w:rsidP="001E67DB">
            <w:pPr>
              <w:jc w:val="center"/>
            </w:pPr>
            <w:r w:rsidRPr="003A0330">
              <w:rPr>
                <w:noProof/>
              </w:rPr>
              <w:drawing>
                <wp:inline distT="0" distB="0" distL="0" distR="0" wp14:anchorId="676C4A9F" wp14:editId="2E8D6096">
                  <wp:extent cx="807790" cy="701101"/>
                  <wp:effectExtent l="0" t="0" r="0" b="381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7790" cy="7011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5" w:type="dxa"/>
          </w:tcPr>
          <w:p w14:paraId="2952AEAE" w14:textId="4F4D90D6" w:rsidR="00A0552C" w:rsidRPr="00A53054" w:rsidRDefault="00D16228" w:rsidP="001E67DB">
            <w:pPr>
              <w:rPr>
                <w:rFonts w:cstheme="minorHAnsi"/>
                <w:bCs/>
                <w:iCs/>
              </w:rPr>
            </w:pPr>
            <w:r>
              <w:t xml:space="preserve">To describe the story of Blondin and know how it illustrates the </w:t>
            </w:r>
            <w:r w:rsidR="005B6CEB">
              <w:t xml:space="preserve">Christian </w:t>
            </w:r>
            <w:r>
              <w:t xml:space="preserve">concept of faith. </w:t>
            </w:r>
          </w:p>
        </w:tc>
        <w:tc>
          <w:tcPr>
            <w:tcW w:w="3260" w:type="dxa"/>
          </w:tcPr>
          <w:p w14:paraId="08F052E1" w14:textId="6594B6D7" w:rsidR="00A0552C" w:rsidRPr="005D5C54" w:rsidRDefault="00390D44" w:rsidP="001E67DB">
            <w:r>
              <w:t xml:space="preserve">Know many Christians go to church regularly </w:t>
            </w:r>
            <w:r w:rsidR="001F1BA5">
              <w:t>to grow their fait</w:t>
            </w:r>
            <w:r w:rsidR="00175112">
              <w:t>h</w:t>
            </w:r>
            <w:r w:rsidR="00B90986">
              <w:t xml:space="preserve"> (like a mustard seed)</w:t>
            </w:r>
            <w:r w:rsidR="00175112">
              <w:t>. To give examples of how they do this. E.g. listening to the Bible, worshipping.</w:t>
            </w:r>
          </w:p>
        </w:tc>
        <w:tc>
          <w:tcPr>
            <w:tcW w:w="2551" w:type="dxa"/>
          </w:tcPr>
          <w:p w14:paraId="06A837FD" w14:textId="270381E2" w:rsidR="00A0552C" w:rsidRPr="005D5C54" w:rsidRDefault="00B90986" w:rsidP="001E67DB">
            <w:r>
              <w:t xml:space="preserve">Wonder about what it means to have faith. </w:t>
            </w:r>
          </w:p>
        </w:tc>
      </w:tr>
      <w:tr w:rsidR="00A0552C" w14:paraId="227A8104" w14:textId="77777777" w:rsidTr="001E67DB">
        <w:trPr>
          <w:trHeight w:val="1052"/>
        </w:trPr>
        <w:tc>
          <w:tcPr>
            <w:tcW w:w="1814" w:type="dxa"/>
            <w:vMerge/>
          </w:tcPr>
          <w:p w14:paraId="76663E02" w14:textId="77777777" w:rsidR="00A0552C" w:rsidRPr="005D5C54" w:rsidRDefault="00A0552C" w:rsidP="001E67DB"/>
        </w:tc>
        <w:tc>
          <w:tcPr>
            <w:tcW w:w="3125" w:type="dxa"/>
          </w:tcPr>
          <w:p w14:paraId="1CB5C212" w14:textId="54523E2B" w:rsidR="00A0552C" w:rsidRPr="005D5C54" w:rsidRDefault="00D16228" w:rsidP="001E67DB">
            <w:r>
              <w:rPr>
                <w:rFonts w:cstheme="minorHAnsi"/>
                <w:bCs/>
                <w:iCs/>
              </w:rPr>
              <w:t>To know the stor</w:t>
            </w:r>
            <w:r w:rsidR="00CD3D24">
              <w:rPr>
                <w:rFonts w:cstheme="minorHAnsi"/>
                <w:bCs/>
                <w:iCs/>
              </w:rPr>
              <w:t xml:space="preserve">ies of heroes of faith from the Old Testament such as </w:t>
            </w:r>
            <w:r>
              <w:rPr>
                <w:rFonts w:cstheme="minorHAnsi"/>
                <w:bCs/>
                <w:iCs/>
              </w:rPr>
              <w:t>David</w:t>
            </w:r>
            <w:r w:rsidR="00CD3D24">
              <w:rPr>
                <w:rFonts w:cstheme="minorHAnsi"/>
                <w:bCs/>
                <w:iCs/>
              </w:rPr>
              <w:t>, Noah, Moses or Daniel and how Christians interpret these stories.</w:t>
            </w:r>
          </w:p>
        </w:tc>
        <w:tc>
          <w:tcPr>
            <w:tcW w:w="3260" w:type="dxa"/>
          </w:tcPr>
          <w:p w14:paraId="03E2FC1E" w14:textId="679E3D1E" w:rsidR="00A0552C" w:rsidRPr="00B90B94" w:rsidRDefault="00175112" w:rsidP="001E67DB">
            <w:pPr>
              <w:rPr>
                <w:rFonts w:cstheme="minorHAnsi"/>
                <w:bCs/>
                <w:iCs/>
              </w:rPr>
            </w:pPr>
            <w:r>
              <w:rPr>
                <w:rFonts w:cstheme="minorHAnsi"/>
                <w:bCs/>
                <w:iCs/>
              </w:rPr>
              <w:t xml:space="preserve">Know </w:t>
            </w:r>
            <w:r w:rsidRPr="00175112">
              <w:rPr>
                <w:rFonts w:cstheme="minorHAnsi"/>
                <w:bCs/>
                <w:iCs/>
              </w:rPr>
              <w:t xml:space="preserve">Heroes of Faith encourage </w:t>
            </w:r>
            <w:r>
              <w:rPr>
                <w:rFonts w:cstheme="minorHAnsi"/>
                <w:bCs/>
                <w:iCs/>
              </w:rPr>
              <w:t>Christians experiencing</w:t>
            </w:r>
            <w:r w:rsidRPr="00175112">
              <w:rPr>
                <w:rFonts w:cstheme="minorHAnsi"/>
                <w:bCs/>
                <w:iCs/>
              </w:rPr>
              <w:t xml:space="preserve"> difficult</w:t>
            </w:r>
            <w:r>
              <w:rPr>
                <w:rFonts w:cstheme="minorHAnsi"/>
                <w:bCs/>
                <w:iCs/>
              </w:rPr>
              <w:t xml:space="preserve"> times.</w:t>
            </w:r>
            <w:r w:rsidR="00B90986">
              <w:rPr>
                <w:rFonts w:cstheme="minorHAnsi"/>
                <w:bCs/>
                <w:iCs/>
              </w:rPr>
              <w:t xml:space="preserve"> Give the example of Nic </w:t>
            </w:r>
            <w:r w:rsidR="00B90986" w:rsidRPr="00B90986">
              <w:rPr>
                <w:rFonts w:cstheme="minorHAnsi"/>
                <w:bCs/>
                <w:iCs/>
              </w:rPr>
              <w:t>Vujicic</w:t>
            </w:r>
            <w:r w:rsidR="00B90986">
              <w:rPr>
                <w:rFonts w:cstheme="minorHAnsi"/>
                <w:bCs/>
                <w:iCs/>
              </w:rPr>
              <w:t xml:space="preserve"> who has shared his faith with others. </w:t>
            </w:r>
          </w:p>
        </w:tc>
        <w:tc>
          <w:tcPr>
            <w:tcW w:w="2551" w:type="dxa"/>
          </w:tcPr>
          <w:p w14:paraId="35EEBAA1" w14:textId="050EADB5" w:rsidR="00A0552C" w:rsidRPr="005D5C54" w:rsidRDefault="00B90986" w:rsidP="001E67DB">
            <w:r>
              <w:t>Contribute</w:t>
            </w:r>
            <w:r w:rsidR="00A0552C">
              <w:t xml:space="preserve"> ideas to </w:t>
            </w:r>
            <w:r w:rsidR="00A0552C" w:rsidRPr="00906D03">
              <w:t>BQ</w:t>
            </w:r>
            <w:r>
              <w:t>8</w:t>
            </w:r>
            <w:r w:rsidR="00A0552C" w:rsidRPr="00906D03">
              <w:t xml:space="preserve"> </w:t>
            </w:r>
            <w:r>
              <w:t>–</w:t>
            </w:r>
            <w:r w:rsidR="00A0552C" w:rsidRPr="00906D03">
              <w:t xml:space="preserve"> Wha</w:t>
            </w:r>
            <w:r>
              <w:t>t</w:t>
            </w:r>
            <w:r w:rsidRPr="00B90986">
              <w:t xml:space="preserve"> are the best ways to think about death and dying?</w:t>
            </w:r>
          </w:p>
        </w:tc>
      </w:tr>
    </w:tbl>
    <w:p w14:paraId="26136F5D" w14:textId="14BE6D07" w:rsidR="00253E7E" w:rsidRPr="00521C12" w:rsidRDefault="00253E7E" w:rsidP="00EE49CC">
      <w:pPr>
        <w:jc w:val="center"/>
        <w:rPr>
          <w:rFonts w:ascii="Tahoma" w:hAnsi="Tahoma" w:cs="Tahoma"/>
          <w:b/>
          <w:bCs/>
          <w:noProof/>
          <w:sz w:val="6"/>
          <w:szCs w:val="6"/>
          <w:lang w:eastAsia="en-GB"/>
        </w:rPr>
      </w:pPr>
    </w:p>
    <w:p w14:paraId="01A08F02" w14:textId="68695951" w:rsidR="007B2FA9" w:rsidRDefault="00A0552C" w:rsidP="00253E7E">
      <w:pPr>
        <w:jc w:val="center"/>
        <w:rPr>
          <w:rFonts w:ascii="Tahoma" w:hAnsi="Tahoma" w:cs="Tahoma"/>
          <w:b/>
          <w:color w:val="6C2F99"/>
          <w:sz w:val="22"/>
        </w:rPr>
      </w:pPr>
      <w:r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83D9A03" wp14:editId="3B588F01">
                <wp:simplePos x="0" y="0"/>
                <wp:positionH relativeFrom="column">
                  <wp:posOffset>3181350</wp:posOffset>
                </wp:positionH>
                <wp:positionV relativeFrom="paragraph">
                  <wp:posOffset>38735</wp:posOffset>
                </wp:positionV>
                <wp:extent cx="2990850" cy="914400"/>
                <wp:effectExtent l="19050" t="19050" r="19050" b="19050"/>
                <wp:wrapSquare wrapText="bothSides"/>
                <wp:docPr id="254" name="Text Box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085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71CE12" w14:textId="60FE1E45" w:rsidR="0039411A" w:rsidRPr="00EE49CC" w:rsidRDefault="006C3AD5" w:rsidP="00EE49CC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i/>
                                <w:color w:val="FF0000"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 xml:space="preserve">A </w:t>
                            </w:r>
                            <w:r w:rsidR="00EE49CC" w:rsidRPr="00EE49CC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>Christian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>’</w:t>
                            </w:r>
                            <w:r w:rsidR="00EE49CC" w:rsidRPr="00EE49CC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 xml:space="preserve">s </w:t>
                            </w:r>
                            <w:r w:rsidRPr="00EE49CC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>faith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 xml:space="preserve"> </w:t>
                            </w:r>
                            <w:r w:rsidRPr="00EE49CC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>makes a genuine difference to how they live their lives.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 xml:space="preserve"> They </w:t>
                            </w:r>
                            <w:r w:rsidR="00EE49CC" w:rsidRPr="00EE49CC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 xml:space="preserve">grow their faith by using the example of Heroes of Faith found in the Bible.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3D9A03" id="_x0000_t202" coordsize="21600,21600" o:spt="202" path="m,l,21600r21600,l21600,xe">
                <v:stroke joinstyle="miter"/>
                <v:path gradientshapeok="t" o:connecttype="rect"/>
              </v:shapetype>
              <v:shape id="Text Box 254" o:spid="_x0000_s1026" type="#_x0000_t202" style="position:absolute;left:0;text-align:left;margin-left:250.5pt;margin-top:3.05pt;width:235.5pt;height:1in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" strokecolor="black [3213]" strokeweight="2.25pt">
                <v:textbox>
                  <w:txbxContent>
                    <w:p w14:paraId="6571CE12" w14:textId="60FE1E45" w:rsidR="0039411A" w:rsidRPr="00EE49CC" w:rsidRDefault="006C3AD5" w:rsidP="00EE49CC">
                      <w:pPr>
                        <w:jc w:val="center"/>
                        <w:rPr>
                          <w:rFonts w:ascii="Tahoma" w:hAnsi="Tahoma" w:cs="Tahoma"/>
                          <w:b/>
                          <w:bCs/>
                          <w:i/>
                          <w:color w:val="FF0000"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b/>
                          <w:bCs/>
                        </w:rPr>
                        <w:t xml:space="preserve">A </w:t>
                      </w:r>
                      <w:r w:rsidR="00EE49CC" w:rsidRPr="00EE49CC">
                        <w:rPr>
                          <w:rFonts w:ascii="Tahoma" w:hAnsi="Tahoma" w:cs="Tahoma"/>
                          <w:b/>
                          <w:bCs/>
                        </w:rPr>
                        <w:t>Christian</w:t>
                      </w:r>
                      <w:r>
                        <w:rPr>
                          <w:rFonts w:ascii="Tahoma" w:hAnsi="Tahoma" w:cs="Tahoma"/>
                          <w:b/>
                          <w:bCs/>
                        </w:rPr>
                        <w:t>’</w:t>
                      </w:r>
                      <w:r w:rsidR="00EE49CC" w:rsidRPr="00EE49CC">
                        <w:rPr>
                          <w:rFonts w:ascii="Tahoma" w:hAnsi="Tahoma" w:cs="Tahoma"/>
                          <w:b/>
                          <w:bCs/>
                        </w:rPr>
                        <w:t xml:space="preserve">s </w:t>
                      </w:r>
                      <w:r w:rsidRPr="00EE49CC">
                        <w:rPr>
                          <w:rFonts w:ascii="Tahoma" w:hAnsi="Tahoma" w:cs="Tahoma"/>
                          <w:b/>
                          <w:bCs/>
                        </w:rPr>
                        <w:t>faith</w:t>
                      </w:r>
                      <w:r>
                        <w:rPr>
                          <w:rFonts w:ascii="Tahoma" w:hAnsi="Tahoma" w:cs="Tahoma"/>
                          <w:b/>
                          <w:bCs/>
                        </w:rPr>
                        <w:t xml:space="preserve"> </w:t>
                      </w:r>
                      <w:r w:rsidRPr="00EE49CC">
                        <w:rPr>
                          <w:rFonts w:ascii="Tahoma" w:hAnsi="Tahoma" w:cs="Tahoma"/>
                          <w:b/>
                          <w:bCs/>
                        </w:rPr>
                        <w:t>makes a genuine difference to how they live their lives.</w:t>
                      </w:r>
                      <w:r>
                        <w:rPr>
                          <w:rFonts w:ascii="Tahoma" w:hAnsi="Tahoma" w:cs="Tahoma"/>
                          <w:b/>
                          <w:bCs/>
                        </w:rPr>
                        <w:t xml:space="preserve"> They </w:t>
                      </w:r>
                      <w:r w:rsidR="00EE49CC" w:rsidRPr="00EE49CC">
                        <w:rPr>
                          <w:rFonts w:ascii="Tahoma" w:hAnsi="Tahoma" w:cs="Tahoma"/>
                          <w:b/>
                          <w:bCs/>
                        </w:rPr>
                        <w:t xml:space="preserve">grow their faith by using the example of Heroes of Faith found in the Bible.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0B36C69" wp14:editId="277D4EE8">
                <wp:simplePos x="0" y="0"/>
                <wp:positionH relativeFrom="margin">
                  <wp:align>left</wp:align>
                </wp:positionH>
                <wp:positionV relativeFrom="paragraph">
                  <wp:posOffset>86995</wp:posOffset>
                </wp:positionV>
                <wp:extent cx="2714625" cy="3657600"/>
                <wp:effectExtent l="19050" t="19050" r="28575" b="19050"/>
                <wp:wrapSquare wrapText="bothSides"/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3657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C75930" w14:textId="3039A819" w:rsidR="00945339" w:rsidRPr="00945339" w:rsidRDefault="00315A1F" w:rsidP="00FB001A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iCs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iCs/>
                                <w:sz w:val="22"/>
                              </w:rPr>
                              <w:t>Christians believe God can be trusted</w:t>
                            </w:r>
                            <w:r w:rsidR="00A0552C">
                              <w:rPr>
                                <w:rFonts w:ascii="Tahoma" w:hAnsi="Tahoma" w:cs="Tahoma"/>
                                <w:b/>
                                <w:bCs/>
                                <w:iCs/>
                                <w:sz w:val="22"/>
                              </w:rPr>
                              <w:t>. They say w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iCs/>
                                <w:sz w:val="22"/>
                              </w:rPr>
                              <w:t xml:space="preserve">e can put our faith in him and his promises. </w:t>
                            </w:r>
                          </w:p>
                          <w:p w14:paraId="1C4DD7AE" w14:textId="2CF365FB" w:rsidR="0039411A" w:rsidRPr="00FC5D8B" w:rsidRDefault="0039411A" w:rsidP="00C01993">
                            <w:pP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</w:pPr>
                            <w:r w:rsidRPr="00FC5D8B">
                              <w:rPr>
                                <w:rFonts w:ascii="Tahoma" w:hAnsi="Tahoma" w:cs="Tahoma"/>
                                <w:b/>
                                <w:bCs/>
                                <w:iCs/>
                                <w:sz w:val="22"/>
                              </w:rPr>
                              <w:t>Christians believe</w:t>
                            </w:r>
                            <w:r w:rsidRPr="00FC5D8B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>:</w:t>
                            </w:r>
                          </w:p>
                          <w:p w14:paraId="348F3A67" w14:textId="77777777" w:rsidR="00797043" w:rsidRDefault="00797043" w:rsidP="0079704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 xml:space="preserve">The Bible contains </w:t>
                            </w:r>
                            <w:r w:rsidRPr="00797043"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 xml:space="preserve">stories of heroes who </w:t>
                            </w:r>
                            <w:r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>s</w:t>
                            </w:r>
                            <w:r w:rsidRPr="00797043"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>howed faith in God and his promises</w:t>
                            </w:r>
                            <w:r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>.</w:t>
                            </w:r>
                            <w:r w:rsidRPr="00797043"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 xml:space="preserve"> </w:t>
                            </w:r>
                          </w:p>
                          <w:p w14:paraId="2CC59289" w14:textId="5FA4138F" w:rsidR="00797043" w:rsidRDefault="00797043" w:rsidP="0079704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</w:pPr>
                            <w:r w:rsidRPr="00797043"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>It was by faith that David killed Goliath</w:t>
                            </w:r>
                            <w:r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>.</w:t>
                            </w:r>
                          </w:p>
                          <w:p w14:paraId="0E61C60F" w14:textId="0DE95D43" w:rsidR="00797043" w:rsidRDefault="00797043" w:rsidP="0094533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</w:pPr>
                            <w:r w:rsidRPr="00797043"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>Growing in ‘faith’ means learning to trust God</w:t>
                            </w:r>
                            <w:r w:rsidR="00AE197F"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>.</w:t>
                            </w:r>
                          </w:p>
                          <w:p w14:paraId="38537DAC" w14:textId="528DC360" w:rsidR="00AE197F" w:rsidRDefault="00AE197F" w:rsidP="00AE197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</w:pPr>
                            <w:r w:rsidRPr="00AE197F"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>Christians go to church to worship God and learn</w:t>
                            </w:r>
                            <w:r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 xml:space="preserve"> together</w:t>
                            </w:r>
                            <w:r w:rsidRPr="00AE197F"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 xml:space="preserve"> more about their faith</w:t>
                            </w:r>
                            <w:r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 xml:space="preserve"> so it </w:t>
                            </w:r>
                            <w:r w:rsidRPr="00AE197F"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>grows and develops.</w:t>
                            </w:r>
                          </w:p>
                          <w:p w14:paraId="3AD024D3" w14:textId="77777777" w:rsidR="00C71293" w:rsidRDefault="00C71293" w:rsidP="00C7129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>Jesus said f</w:t>
                            </w:r>
                            <w:r w:rsidRPr="00C71293"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>aith is like a mustard seed. It starts small</w:t>
                            </w:r>
                            <w:r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 xml:space="preserve"> but can grow big.</w:t>
                            </w:r>
                          </w:p>
                          <w:p w14:paraId="238D29D2" w14:textId="059343CA" w:rsidR="00C71293" w:rsidRPr="00315A1F" w:rsidRDefault="00C71293" w:rsidP="00315A1F">
                            <w:pPr>
                              <w:ind w:left="360"/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B36C69" id="Text Box 25" o:spid="_x0000_s1027" type="#_x0000_t202" style="position:absolute;left:0;text-align:left;margin-left:0;margin-top:6.85pt;width:213.75pt;height:4in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" strokecolor="black [3213]" strokeweight="2.25pt">
                <v:textbox>
                  <w:txbxContent>
                    <w:p w14:paraId="7AC75930" w14:textId="3039A819" w:rsidR="00945339" w:rsidRPr="00945339" w:rsidRDefault="00315A1F" w:rsidP="00FB001A">
                      <w:pPr>
                        <w:rPr>
                          <w:rFonts w:ascii="Tahoma" w:hAnsi="Tahoma" w:cs="Tahoma"/>
                          <w:b/>
                          <w:bCs/>
                          <w:iCs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b/>
                          <w:bCs/>
                          <w:iCs/>
                          <w:sz w:val="22"/>
                        </w:rPr>
                        <w:t>Christians believe God can be trusted</w:t>
                      </w:r>
                      <w:r w:rsidR="00A0552C">
                        <w:rPr>
                          <w:rFonts w:ascii="Tahoma" w:hAnsi="Tahoma" w:cs="Tahoma"/>
                          <w:b/>
                          <w:bCs/>
                          <w:iCs/>
                          <w:sz w:val="22"/>
                        </w:rPr>
                        <w:t>. They say w</w:t>
                      </w:r>
                      <w:r>
                        <w:rPr>
                          <w:rFonts w:ascii="Tahoma" w:hAnsi="Tahoma" w:cs="Tahoma"/>
                          <w:b/>
                          <w:bCs/>
                          <w:iCs/>
                          <w:sz w:val="22"/>
                        </w:rPr>
                        <w:t xml:space="preserve">e can put our faith in him and his promises. </w:t>
                      </w:r>
                    </w:p>
                    <w:p w14:paraId="1C4DD7AE" w14:textId="2CF365FB" w:rsidR="0039411A" w:rsidRPr="00FC5D8B" w:rsidRDefault="0039411A" w:rsidP="00C01993">
                      <w:pPr>
                        <w:rPr>
                          <w:rFonts w:ascii="Tahoma" w:hAnsi="Tahoma" w:cs="Tahoma"/>
                          <w:iCs/>
                          <w:sz w:val="22"/>
                        </w:rPr>
                      </w:pPr>
                      <w:r w:rsidRPr="00FC5D8B">
                        <w:rPr>
                          <w:rFonts w:ascii="Tahoma" w:hAnsi="Tahoma" w:cs="Tahoma"/>
                          <w:b/>
                          <w:bCs/>
                          <w:iCs/>
                          <w:sz w:val="22"/>
                        </w:rPr>
                        <w:t>Christians believe</w:t>
                      </w:r>
                      <w:r w:rsidRPr="00FC5D8B">
                        <w:rPr>
                          <w:rFonts w:ascii="Tahoma" w:hAnsi="Tahoma" w:cs="Tahoma"/>
                          <w:iCs/>
                          <w:sz w:val="22"/>
                        </w:rPr>
                        <w:t>:</w:t>
                      </w:r>
                    </w:p>
                    <w:p w14:paraId="348F3A67" w14:textId="77777777" w:rsidR="00797043" w:rsidRDefault="00797043" w:rsidP="0079704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Tahoma" w:hAnsi="Tahoma" w:cs="Tahoma"/>
                          <w:bCs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bCs/>
                          <w:sz w:val="22"/>
                        </w:rPr>
                        <w:t xml:space="preserve">The Bible contains </w:t>
                      </w:r>
                      <w:r w:rsidRPr="00797043">
                        <w:rPr>
                          <w:rFonts w:ascii="Tahoma" w:hAnsi="Tahoma" w:cs="Tahoma"/>
                          <w:bCs/>
                          <w:sz w:val="22"/>
                        </w:rPr>
                        <w:t xml:space="preserve">stories of heroes who </w:t>
                      </w:r>
                      <w:r>
                        <w:rPr>
                          <w:rFonts w:ascii="Tahoma" w:hAnsi="Tahoma" w:cs="Tahoma"/>
                          <w:bCs/>
                          <w:sz w:val="22"/>
                        </w:rPr>
                        <w:t>s</w:t>
                      </w:r>
                      <w:r w:rsidRPr="00797043">
                        <w:rPr>
                          <w:rFonts w:ascii="Tahoma" w:hAnsi="Tahoma" w:cs="Tahoma"/>
                          <w:bCs/>
                          <w:sz w:val="22"/>
                        </w:rPr>
                        <w:t>howed faith in God and his promises</w:t>
                      </w:r>
                      <w:r>
                        <w:rPr>
                          <w:rFonts w:ascii="Tahoma" w:hAnsi="Tahoma" w:cs="Tahoma"/>
                          <w:bCs/>
                          <w:sz w:val="22"/>
                        </w:rPr>
                        <w:t>.</w:t>
                      </w:r>
                      <w:r w:rsidRPr="00797043">
                        <w:rPr>
                          <w:rFonts w:ascii="Tahoma" w:hAnsi="Tahoma" w:cs="Tahoma"/>
                          <w:bCs/>
                          <w:sz w:val="22"/>
                        </w:rPr>
                        <w:t xml:space="preserve"> </w:t>
                      </w:r>
                    </w:p>
                    <w:p w14:paraId="2CC59289" w14:textId="5FA4138F" w:rsidR="00797043" w:rsidRDefault="00797043" w:rsidP="0079704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Tahoma" w:hAnsi="Tahoma" w:cs="Tahoma"/>
                          <w:bCs/>
                          <w:sz w:val="22"/>
                        </w:rPr>
                      </w:pPr>
                      <w:r w:rsidRPr="00797043">
                        <w:rPr>
                          <w:rFonts w:ascii="Tahoma" w:hAnsi="Tahoma" w:cs="Tahoma"/>
                          <w:bCs/>
                          <w:sz w:val="22"/>
                        </w:rPr>
                        <w:t>It was by faith that David killed Goliath</w:t>
                      </w:r>
                      <w:r>
                        <w:rPr>
                          <w:rFonts w:ascii="Tahoma" w:hAnsi="Tahoma" w:cs="Tahoma"/>
                          <w:bCs/>
                          <w:sz w:val="22"/>
                        </w:rPr>
                        <w:t>.</w:t>
                      </w:r>
                    </w:p>
                    <w:p w14:paraId="0E61C60F" w14:textId="0DE95D43" w:rsidR="00797043" w:rsidRDefault="00797043" w:rsidP="0094533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Tahoma" w:hAnsi="Tahoma" w:cs="Tahoma"/>
                          <w:bCs/>
                          <w:sz w:val="22"/>
                        </w:rPr>
                      </w:pPr>
                      <w:r w:rsidRPr="00797043">
                        <w:rPr>
                          <w:rFonts w:ascii="Tahoma" w:hAnsi="Tahoma" w:cs="Tahoma"/>
                          <w:bCs/>
                          <w:sz w:val="22"/>
                        </w:rPr>
                        <w:t>Growing in ‘faith’ means learning to trust God</w:t>
                      </w:r>
                      <w:r w:rsidR="00AE197F">
                        <w:rPr>
                          <w:rFonts w:ascii="Tahoma" w:hAnsi="Tahoma" w:cs="Tahoma"/>
                          <w:bCs/>
                          <w:sz w:val="22"/>
                        </w:rPr>
                        <w:t>.</w:t>
                      </w:r>
                    </w:p>
                    <w:p w14:paraId="38537DAC" w14:textId="528DC360" w:rsidR="00AE197F" w:rsidRDefault="00AE197F" w:rsidP="00AE197F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Tahoma" w:hAnsi="Tahoma" w:cs="Tahoma"/>
                          <w:bCs/>
                          <w:sz w:val="22"/>
                        </w:rPr>
                      </w:pPr>
                      <w:r w:rsidRPr="00AE197F">
                        <w:rPr>
                          <w:rFonts w:ascii="Tahoma" w:hAnsi="Tahoma" w:cs="Tahoma"/>
                          <w:bCs/>
                          <w:sz w:val="22"/>
                        </w:rPr>
                        <w:t>Christians go to church to worship God and learn</w:t>
                      </w:r>
                      <w:r>
                        <w:rPr>
                          <w:rFonts w:ascii="Tahoma" w:hAnsi="Tahoma" w:cs="Tahoma"/>
                          <w:bCs/>
                          <w:sz w:val="22"/>
                        </w:rPr>
                        <w:t xml:space="preserve"> together</w:t>
                      </w:r>
                      <w:r w:rsidRPr="00AE197F">
                        <w:rPr>
                          <w:rFonts w:ascii="Tahoma" w:hAnsi="Tahoma" w:cs="Tahoma"/>
                          <w:bCs/>
                          <w:sz w:val="22"/>
                        </w:rPr>
                        <w:t xml:space="preserve"> more about their faith</w:t>
                      </w:r>
                      <w:r>
                        <w:rPr>
                          <w:rFonts w:ascii="Tahoma" w:hAnsi="Tahoma" w:cs="Tahoma"/>
                          <w:bCs/>
                          <w:sz w:val="22"/>
                        </w:rPr>
                        <w:t xml:space="preserve"> so it </w:t>
                      </w:r>
                      <w:r w:rsidRPr="00AE197F">
                        <w:rPr>
                          <w:rFonts w:ascii="Tahoma" w:hAnsi="Tahoma" w:cs="Tahoma"/>
                          <w:bCs/>
                          <w:sz w:val="22"/>
                        </w:rPr>
                        <w:t>grows and develops.</w:t>
                      </w:r>
                    </w:p>
                    <w:p w14:paraId="3AD024D3" w14:textId="77777777" w:rsidR="00C71293" w:rsidRDefault="00C71293" w:rsidP="00C7129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Tahoma" w:hAnsi="Tahoma" w:cs="Tahoma"/>
                          <w:bCs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bCs/>
                          <w:sz w:val="22"/>
                        </w:rPr>
                        <w:t>Jesus said f</w:t>
                      </w:r>
                      <w:r w:rsidRPr="00C71293">
                        <w:rPr>
                          <w:rFonts w:ascii="Tahoma" w:hAnsi="Tahoma" w:cs="Tahoma"/>
                          <w:bCs/>
                          <w:sz w:val="22"/>
                        </w:rPr>
                        <w:t>aith is like a mustard seed. It starts small</w:t>
                      </w:r>
                      <w:r>
                        <w:rPr>
                          <w:rFonts w:ascii="Tahoma" w:hAnsi="Tahoma" w:cs="Tahoma"/>
                          <w:bCs/>
                          <w:sz w:val="22"/>
                        </w:rPr>
                        <w:t xml:space="preserve"> but can grow big.</w:t>
                      </w:r>
                    </w:p>
                    <w:p w14:paraId="238D29D2" w14:textId="059343CA" w:rsidR="00C71293" w:rsidRPr="00315A1F" w:rsidRDefault="00C71293" w:rsidP="00315A1F">
                      <w:pPr>
                        <w:ind w:left="360"/>
                        <w:rPr>
                          <w:rFonts w:ascii="Tahoma" w:hAnsi="Tahoma" w:cs="Tahoma"/>
                          <w:bCs/>
                          <w:sz w:val="2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0BA1FF9" w14:textId="2ECA1782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24E186DB" w14:textId="0A316B02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2C91E3B8" w14:textId="1F68A902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043DB916" w14:textId="1CAE1DD5" w:rsidR="00EE7EAF" w:rsidRDefault="00BB61E1" w:rsidP="007B2FA9">
      <w:pPr>
        <w:jc w:val="center"/>
        <w:rPr>
          <w:rFonts w:ascii="Tahoma" w:hAnsi="Tahoma" w:cs="Tahoma"/>
          <w:b/>
          <w:color w:val="6C2F99"/>
          <w:sz w:val="22"/>
        </w:rPr>
      </w:pPr>
      <w:r>
        <w:rPr>
          <w:rFonts w:ascii="Tahoma" w:hAnsi="Tahoma" w:cs="Tahoma"/>
          <w:b/>
          <w:noProof/>
          <w:color w:val="6C2F99"/>
          <w:sz w:val="22"/>
        </w:rPr>
        <w:drawing>
          <wp:anchor distT="0" distB="0" distL="114300" distR="114300" simplePos="0" relativeHeight="251665408" behindDoc="0" locked="0" layoutInCell="1" allowOverlap="1" wp14:anchorId="5276FFC2" wp14:editId="28F32C77">
            <wp:simplePos x="0" y="0"/>
            <wp:positionH relativeFrom="column">
              <wp:posOffset>3200118</wp:posOffset>
            </wp:positionH>
            <wp:positionV relativeFrom="paragraph">
              <wp:posOffset>5222</wp:posOffset>
            </wp:positionV>
            <wp:extent cx="1128395" cy="1128395"/>
            <wp:effectExtent l="0" t="0" r="0" b="0"/>
            <wp:wrapThrough wrapText="bothSides">
              <wp:wrapPolygon edited="0">
                <wp:start x="0" y="0"/>
                <wp:lineTo x="0" y="21150"/>
                <wp:lineTo x="21150" y="21150"/>
                <wp:lineTo x="21150" y="0"/>
                <wp:lineTo x="0" y="0"/>
              </wp:wrapPolygon>
            </wp:wrapThrough>
            <wp:docPr id="1" name="Picture 1" descr="C:\Users\mrs.taylor\AppData\Local\Microsoft\Windows\INetCache\Content.MSO\73A506E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rs.taylor\AppData\Local\Microsoft\Windows\INetCache\Content.MSO\73A506E0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8395" cy="1128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552C">
        <w:rPr>
          <w:noProof/>
        </w:rPr>
        <w:drawing>
          <wp:anchor distT="0" distB="0" distL="114300" distR="114300" simplePos="0" relativeHeight="251662336" behindDoc="1" locked="0" layoutInCell="1" allowOverlap="1" wp14:anchorId="579EC8B0" wp14:editId="578E8A06">
            <wp:simplePos x="0" y="0"/>
            <wp:positionH relativeFrom="column">
              <wp:posOffset>4743450</wp:posOffset>
            </wp:positionH>
            <wp:positionV relativeFrom="paragraph">
              <wp:posOffset>234950</wp:posOffset>
            </wp:positionV>
            <wp:extent cx="2072640" cy="1304317"/>
            <wp:effectExtent l="0" t="0" r="3810" b="0"/>
            <wp:wrapTight wrapText="bothSides">
              <wp:wrapPolygon edited="0">
                <wp:start x="0" y="0"/>
                <wp:lineTo x="0" y="21137"/>
                <wp:lineTo x="21441" y="21137"/>
                <wp:lineTo x="21441" y="0"/>
                <wp:lineTo x="0" y="0"/>
              </wp:wrapPolygon>
            </wp:wrapTight>
            <wp:docPr id="208" name="Picture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2640" cy="13043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2D4FCA" w14:textId="7BCB3C2F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6E741217" w14:textId="1C305127" w:rsidR="00EE7EAF" w:rsidRDefault="00A0552C" w:rsidP="007B2FA9">
      <w:pPr>
        <w:jc w:val="center"/>
        <w:rPr>
          <w:rFonts w:ascii="Tahoma" w:hAnsi="Tahoma" w:cs="Tahoma"/>
          <w:b/>
          <w:color w:val="6C2F99"/>
          <w:sz w:val="22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5358677E" wp14:editId="17B8D0D5">
            <wp:simplePos x="0" y="0"/>
            <wp:positionH relativeFrom="column">
              <wp:posOffset>3228975</wp:posOffset>
            </wp:positionH>
            <wp:positionV relativeFrom="paragraph">
              <wp:posOffset>153035</wp:posOffset>
            </wp:positionV>
            <wp:extent cx="1324610" cy="1206500"/>
            <wp:effectExtent l="0" t="0" r="8890" b="0"/>
            <wp:wrapTight wrapText="bothSides">
              <wp:wrapPolygon edited="0">
                <wp:start x="0" y="0"/>
                <wp:lineTo x="0" y="21145"/>
                <wp:lineTo x="21434" y="21145"/>
                <wp:lineTo x="21434" y="0"/>
                <wp:lineTo x="0" y="0"/>
              </wp:wrapPolygon>
            </wp:wrapTight>
            <wp:docPr id="206" name="Picture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4610" cy="1206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568FA41" w14:textId="15EBC990" w:rsidR="00EE7EAF" w:rsidRDefault="00BB61E1" w:rsidP="007B2FA9">
      <w:pPr>
        <w:jc w:val="center"/>
        <w:rPr>
          <w:rFonts w:ascii="Tahoma" w:hAnsi="Tahoma" w:cs="Tahoma"/>
          <w:b/>
          <w:color w:val="6C2F99"/>
          <w:sz w:val="22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67BA5D4D" wp14:editId="458C555C">
            <wp:simplePos x="0" y="0"/>
            <wp:positionH relativeFrom="column">
              <wp:posOffset>5260622</wp:posOffset>
            </wp:positionH>
            <wp:positionV relativeFrom="paragraph">
              <wp:posOffset>5080</wp:posOffset>
            </wp:positionV>
            <wp:extent cx="1243330" cy="1499870"/>
            <wp:effectExtent l="0" t="0" r="0" b="5080"/>
            <wp:wrapTight wrapText="bothSides">
              <wp:wrapPolygon edited="0">
                <wp:start x="0" y="0"/>
                <wp:lineTo x="0" y="21399"/>
                <wp:lineTo x="21181" y="21399"/>
                <wp:lineTo x="21181" y="0"/>
                <wp:lineTo x="0" y="0"/>
              </wp:wrapPolygon>
            </wp:wrapTight>
            <wp:docPr id="207" name="Picture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3330" cy="1499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D56329" w14:textId="320884D1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57FDDAA5" w14:textId="32202302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31C2DCE2" w14:textId="12F09C0B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78969612" w14:textId="0C22589C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1DC2B8FC" w14:textId="5B62A5D7" w:rsidR="004452B8" w:rsidRPr="006322A3" w:rsidRDefault="004452B8" w:rsidP="007B2FA9">
      <w:pPr>
        <w:jc w:val="center"/>
        <w:rPr>
          <w:rFonts w:ascii="Tahoma" w:hAnsi="Tahoma" w:cs="Tahoma"/>
          <w:b/>
          <w:color w:val="6C2F99"/>
          <w:sz w:val="22"/>
        </w:rPr>
      </w:pPr>
      <w:r w:rsidRPr="006322A3">
        <w:rPr>
          <w:rFonts w:ascii="Tahoma" w:hAnsi="Tahoma" w:cs="Tahoma"/>
          <w:b/>
          <w:color w:val="6C2F99"/>
          <w:sz w:val="22"/>
        </w:rPr>
        <w:t>What words should we understand and be able to use?</w:t>
      </w:r>
      <w:r w:rsidR="00A0552C" w:rsidRPr="00A0552C">
        <w:rPr>
          <w:noProof/>
        </w:rPr>
        <w:t xml:space="preserve"> </w:t>
      </w:r>
    </w:p>
    <w:tbl>
      <w:tblPr>
        <w:tblStyle w:val="TableGrid"/>
        <w:tblpPr w:leftFromText="180" w:rightFromText="180" w:vertAnchor="text" w:horzAnchor="page" w:tblpX="649" w:tblpY="32"/>
        <w:tblW w:w="103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284"/>
        <w:gridCol w:w="3229"/>
        <w:gridCol w:w="1560"/>
        <w:gridCol w:w="4252"/>
      </w:tblGrid>
      <w:tr w:rsidR="00680F24" w:rsidRPr="006322A3" w14:paraId="7C4618E9" w14:textId="77777777" w:rsidTr="00BB61E1">
        <w:trPr>
          <w:trHeight w:val="575"/>
        </w:trPr>
        <w:tc>
          <w:tcPr>
            <w:tcW w:w="1284" w:type="dxa"/>
          </w:tcPr>
          <w:p w14:paraId="660E9994" w14:textId="23083C18" w:rsidR="00680F24" w:rsidRPr="006322A3" w:rsidRDefault="00680F24" w:rsidP="00BB61E1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 xml:space="preserve"> Faith/ Trust</w:t>
            </w:r>
          </w:p>
        </w:tc>
        <w:tc>
          <w:tcPr>
            <w:tcW w:w="3229" w:type="dxa"/>
          </w:tcPr>
          <w:p w14:paraId="59269EED" w14:textId="4BE71700" w:rsidR="00680F24" w:rsidRPr="00A14250" w:rsidRDefault="00680F24" w:rsidP="00BB61E1">
            <w:pPr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 xml:space="preserve">Faith is a strong belief and </w:t>
            </w:r>
            <w:r w:rsidRPr="006573DC">
              <w:rPr>
                <w:rFonts w:ascii="Tahoma" w:hAnsi="Tahoma" w:cs="Tahoma"/>
                <w:bCs/>
              </w:rPr>
              <w:t>complete trust or confidence in someone or something.</w:t>
            </w:r>
          </w:p>
        </w:tc>
        <w:tc>
          <w:tcPr>
            <w:tcW w:w="1560" w:type="dxa"/>
          </w:tcPr>
          <w:p w14:paraId="39ABD3F9" w14:textId="393B77EB" w:rsidR="00680F24" w:rsidRPr="006322A3" w:rsidRDefault="00680F24" w:rsidP="00BB61E1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Parable</w:t>
            </w:r>
          </w:p>
        </w:tc>
        <w:tc>
          <w:tcPr>
            <w:tcW w:w="4252" w:type="dxa"/>
          </w:tcPr>
          <w:p w14:paraId="0FEFC430" w14:textId="39743415" w:rsidR="00680F24" w:rsidRPr="007B2FA9" w:rsidRDefault="00680F24" w:rsidP="00BB61E1">
            <w:pPr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 xml:space="preserve">A </w:t>
            </w:r>
            <w:r w:rsidRPr="000713E2">
              <w:rPr>
                <w:rFonts w:ascii="Tahoma" w:hAnsi="Tahoma" w:cs="Tahoma"/>
                <w:bCs/>
              </w:rPr>
              <w:t>simple story used to illustrate a moral or spiritual lesson</w:t>
            </w:r>
            <w:r>
              <w:rPr>
                <w:rFonts w:ascii="Tahoma" w:hAnsi="Tahoma" w:cs="Tahoma"/>
                <w:bCs/>
              </w:rPr>
              <w:t xml:space="preserve"> such</w:t>
            </w:r>
            <w:r w:rsidRPr="000713E2">
              <w:rPr>
                <w:rFonts w:ascii="Tahoma" w:hAnsi="Tahoma" w:cs="Tahoma"/>
                <w:bCs/>
              </w:rPr>
              <w:t xml:space="preserve"> as </w:t>
            </w:r>
            <w:r>
              <w:rPr>
                <w:rFonts w:ascii="Tahoma" w:hAnsi="Tahoma" w:cs="Tahoma"/>
                <w:bCs/>
              </w:rPr>
              <w:t xml:space="preserve">those </w:t>
            </w:r>
            <w:r w:rsidRPr="000713E2">
              <w:rPr>
                <w:rFonts w:ascii="Tahoma" w:hAnsi="Tahoma" w:cs="Tahoma"/>
                <w:bCs/>
              </w:rPr>
              <w:t>told by Jesus in the Gospels.</w:t>
            </w:r>
          </w:p>
        </w:tc>
      </w:tr>
      <w:tr w:rsidR="00680F24" w:rsidRPr="006322A3" w14:paraId="7A8EDF05" w14:textId="77777777" w:rsidTr="00BB61E1">
        <w:trPr>
          <w:trHeight w:val="863"/>
        </w:trPr>
        <w:tc>
          <w:tcPr>
            <w:tcW w:w="1284" w:type="dxa"/>
          </w:tcPr>
          <w:p w14:paraId="45D5D8EF" w14:textId="64542584" w:rsidR="00680F24" w:rsidRDefault="00680F24" w:rsidP="00BB61E1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New Testament</w:t>
            </w:r>
          </w:p>
        </w:tc>
        <w:tc>
          <w:tcPr>
            <w:tcW w:w="3229" w:type="dxa"/>
          </w:tcPr>
          <w:p w14:paraId="37F02AD5" w14:textId="389037C6" w:rsidR="00680F24" w:rsidRPr="00A14250" w:rsidRDefault="00680F24" w:rsidP="00BB61E1">
            <w:pPr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>The second part of the Bible containing the teachings of Jesus, his followers and the experiences of the early church.</w:t>
            </w:r>
          </w:p>
        </w:tc>
        <w:tc>
          <w:tcPr>
            <w:tcW w:w="1560" w:type="dxa"/>
          </w:tcPr>
          <w:p w14:paraId="13A7F756" w14:textId="0184510A" w:rsidR="00680F24" w:rsidRDefault="00680F24" w:rsidP="00BB61E1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Confirmation</w:t>
            </w:r>
          </w:p>
        </w:tc>
        <w:tc>
          <w:tcPr>
            <w:tcW w:w="4252" w:type="dxa"/>
          </w:tcPr>
          <w:p w14:paraId="2DC85C6F" w14:textId="2EEEC1D6" w:rsidR="00680F24" w:rsidRPr="007B2FA9" w:rsidRDefault="00680F24" w:rsidP="00BB61E1">
            <w:pPr>
              <w:rPr>
                <w:rFonts w:ascii="Tahoma" w:hAnsi="Tahoma" w:cs="Tahoma"/>
                <w:bCs/>
              </w:rPr>
            </w:pPr>
            <w:r w:rsidRPr="007D58EF">
              <w:rPr>
                <w:rFonts w:ascii="Tahoma" w:hAnsi="Tahoma" w:cs="Tahoma"/>
                <w:bCs/>
              </w:rPr>
              <w:t xml:space="preserve">Confirmation helps </w:t>
            </w:r>
            <w:r>
              <w:rPr>
                <w:rFonts w:ascii="Tahoma" w:hAnsi="Tahoma" w:cs="Tahoma"/>
                <w:bCs/>
              </w:rPr>
              <w:t>Christians</w:t>
            </w:r>
            <w:r w:rsidRPr="007D58EF">
              <w:rPr>
                <w:rFonts w:ascii="Tahoma" w:hAnsi="Tahoma" w:cs="Tahoma"/>
                <w:bCs/>
              </w:rPr>
              <w:t xml:space="preserve"> </w:t>
            </w:r>
            <w:r>
              <w:rPr>
                <w:rFonts w:ascii="Tahoma" w:hAnsi="Tahoma" w:cs="Tahoma"/>
                <w:bCs/>
              </w:rPr>
              <w:t xml:space="preserve">to </w:t>
            </w:r>
            <w:r w:rsidRPr="007D58EF">
              <w:rPr>
                <w:rFonts w:ascii="Tahoma" w:hAnsi="Tahoma" w:cs="Tahoma"/>
                <w:bCs/>
              </w:rPr>
              <w:t>have a proper understanding of how to live as a follower of Christ.</w:t>
            </w:r>
            <w:r>
              <w:rPr>
                <w:rFonts w:ascii="Tahoma" w:hAnsi="Tahoma" w:cs="Tahoma"/>
                <w:bCs/>
              </w:rPr>
              <w:t xml:space="preserve"> They may go to classes to learn more.</w:t>
            </w:r>
          </w:p>
        </w:tc>
      </w:tr>
      <w:tr w:rsidR="00BB61E1" w:rsidRPr="006322A3" w14:paraId="0645485E" w14:textId="77777777" w:rsidTr="00BB61E1">
        <w:trPr>
          <w:trHeight w:val="898"/>
        </w:trPr>
        <w:tc>
          <w:tcPr>
            <w:tcW w:w="1284" w:type="dxa"/>
            <w:vMerge w:val="restart"/>
          </w:tcPr>
          <w:p w14:paraId="7FFE617A" w14:textId="20B9FA44" w:rsidR="00BB61E1" w:rsidRDefault="00BB61E1" w:rsidP="00BB61E1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Baptism</w:t>
            </w:r>
          </w:p>
        </w:tc>
        <w:tc>
          <w:tcPr>
            <w:tcW w:w="3229" w:type="dxa"/>
            <w:vMerge w:val="restart"/>
          </w:tcPr>
          <w:p w14:paraId="5CEE848C" w14:textId="424BD33C" w:rsidR="00BB61E1" w:rsidRDefault="00BB61E1" w:rsidP="00BB61E1">
            <w:pPr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>The</w:t>
            </w:r>
            <w:r w:rsidRPr="000713E2">
              <w:rPr>
                <w:rFonts w:ascii="Tahoma" w:hAnsi="Tahoma" w:cs="Tahoma"/>
                <w:bCs/>
              </w:rPr>
              <w:t xml:space="preserve"> Christian </w:t>
            </w:r>
            <w:r>
              <w:rPr>
                <w:rFonts w:ascii="Tahoma" w:hAnsi="Tahoma" w:cs="Tahoma"/>
                <w:bCs/>
              </w:rPr>
              <w:t>practice</w:t>
            </w:r>
            <w:r w:rsidRPr="000713E2">
              <w:rPr>
                <w:rFonts w:ascii="Tahoma" w:hAnsi="Tahoma" w:cs="Tahoma"/>
                <w:bCs/>
              </w:rPr>
              <w:t xml:space="preserve"> of sprinkling water on to a person's forehead or of immersing them in water symbolizing </w:t>
            </w:r>
            <w:r>
              <w:rPr>
                <w:rFonts w:ascii="Tahoma" w:hAnsi="Tahoma" w:cs="Tahoma"/>
                <w:bCs/>
              </w:rPr>
              <w:t xml:space="preserve">their entry to the </w:t>
            </w:r>
            <w:r w:rsidRPr="000713E2">
              <w:rPr>
                <w:rFonts w:ascii="Tahoma" w:hAnsi="Tahoma" w:cs="Tahoma"/>
                <w:bCs/>
              </w:rPr>
              <w:t>Christian Church</w:t>
            </w:r>
            <w:r>
              <w:rPr>
                <w:rFonts w:ascii="Tahoma" w:hAnsi="Tahoma" w:cs="Tahoma"/>
                <w:bCs/>
              </w:rPr>
              <w:t xml:space="preserve"> and the start of their journey following Jesus.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455FD92F" w14:textId="1080FEA8" w:rsidR="00BB61E1" w:rsidRDefault="00BB61E1" w:rsidP="00BB61E1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Believers baptism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14:paraId="3FB62A67" w14:textId="33D152D5" w:rsidR="00BB61E1" w:rsidRDefault="00BB61E1" w:rsidP="00BB61E1">
            <w:pPr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 xml:space="preserve">Baptism administered </w:t>
            </w:r>
            <w:r w:rsidRPr="000713E2">
              <w:rPr>
                <w:rFonts w:ascii="Tahoma" w:hAnsi="Tahoma" w:cs="Tahoma"/>
                <w:bCs/>
              </w:rPr>
              <w:t>only to those old enough to make an independent profession of faith.</w:t>
            </w:r>
          </w:p>
          <w:p w14:paraId="091BB040" w14:textId="77777777" w:rsidR="00BB61E1" w:rsidRPr="007B2FA9" w:rsidRDefault="00BB61E1" w:rsidP="00BB61E1">
            <w:pPr>
              <w:rPr>
                <w:rFonts w:ascii="Tahoma" w:hAnsi="Tahoma" w:cs="Tahoma"/>
                <w:bCs/>
              </w:rPr>
            </w:pPr>
          </w:p>
        </w:tc>
      </w:tr>
      <w:tr w:rsidR="00BB61E1" w:rsidRPr="006322A3" w14:paraId="2062A7F5" w14:textId="77777777" w:rsidTr="00BB61E1">
        <w:trPr>
          <w:trHeight w:val="587"/>
        </w:trPr>
        <w:tc>
          <w:tcPr>
            <w:tcW w:w="1284" w:type="dxa"/>
            <w:vMerge/>
          </w:tcPr>
          <w:p w14:paraId="1287578B" w14:textId="77777777" w:rsidR="00BB61E1" w:rsidRDefault="00BB61E1" w:rsidP="00BB61E1">
            <w:pPr>
              <w:rPr>
                <w:rFonts w:ascii="Tahoma" w:hAnsi="Tahoma" w:cs="Tahoma"/>
                <w:b/>
              </w:rPr>
            </w:pPr>
          </w:p>
        </w:tc>
        <w:tc>
          <w:tcPr>
            <w:tcW w:w="3229" w:type="dxa"/>
            <w:vMerge/>
          </w:tcPr>
          <w:p w14:paraId="6D362AE9" w14:textId="77777777" w:rsidR="00BB61E1" w:rsidRDefault="00BB61E1" w:rsidP="00BB61E1">
            <w:pPr>
              <w:rPr>
                <w:rFonts w:ascii="Tahoma" w:hAnsi="Tahoma" w:cs="Tahoma"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</w:tcBorders>
          </w:tcPr>
          <w:p w14:paraId="52192E6B" w14:textId="7736A06B" w:rsidR="00BB61E1" w:rsidRDefault="00BB61E1" w:rsidP="00BB61E1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Old Testament</w:t>
            </w:r>
          </w:p>
        </w:tc>
        <w:tc>
          <w:tcPr>
            <w:tcW w:w="4252" w:type="dxa"/>
            <w:tcBorders>
              <w:top w:val="single" w:sz="4" w:space="0" w:color="auto"/>
            </w:tcBorders>
          </w:tcPr>
          <w:p w14:paraId="2B16AFCA" w14:textId="1A80811A" w:rsidR="00BB61E1" w:rsidRDefault="00BB61E1" w:rsidP="00BB61E1">
            <w:pPr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>T</w:t>
            </w:r>
            <w:r w:rsidRPr="00BB61E1">
              <w:rPr>
                <w:rFonts w:ascii="Tahoma" w:hAnsi="Tahoma" w:cs="Tahoma"/>
                <w:bCs/>
              </w:rPr>
              <w:t>he name of the first part of the Bible which was completed before Jesus Christ was born.</w:t>
            </w:r>
          </w:p>
        </w:tc>
      </w:tr>
      <w:bookmarkEnd w:id="0"/>
    </w:tbl>
    <w:p w14:paraId="1E63D816" w14:textId="737D2FE8" w:rsidR="004452B8" w:rsidRDefault="004452B8"/>
    <w:sectPr w:rsidR="004452B8" w:rsidSect="00A0552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B34CAC"/>
    <w:multiLevelType w:val="hybridMultilevel"/>
    <w:tmpl w:val="3A5E8440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" w15:restartNumberingAfterBreak="0">
    <w:nsid w:val="40647395"/>
    <w:multiLevelType w:val="hybridMultilevel"/>
    <w:tmpl w:val="C2C481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55053A"/>
    <w:multiLevelType w:val="hybridMultilevel"/>
    <w:tmpl w:val="7280F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1F4155"/>
    <w:multiLevelType w:val="hybridMultilevel"/>
    <w:tmpl w:val="4502AE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2B8"/>
    <w:rsid w:val="00033A1A"/>
    <w:rsid w:val="000713E2"/>
    <w:rsid w:val="000B15BD"/>
    <w:rsid w:val="000D0506"/>
    <w:rsid w:val="000D2D84"/>
    <w:rsid w:val="0011579C"/>
    <w:rsid w:val="0011683D"/>
    <w:rsid w:val="001525F6"/>
    <w:rsid w:val="00175112"/>
    <w:rsid w:val="0018414B"/>
    <w:rsid w:val="001C0BE4"/>
    <w:rsid w:val="001C1FF9"/>
    <w:rsid w:val="001F1BA5"/>
    <w:rsid w:val="00253E7E"/>
    <w:rsid w:val="002672F2"/>
    <w:rsid w:val="002770D3"/>
    <w:rsid w:val="0027718B"/>
    <w:rsid w:val="002A49BC"/>
    <w:rsid w:val="002B6AEB"/>
    <w:rsid w:val="00315A1F"/>
    <w:rsid w:val="00390D44"/>
    <w:rsid w:val="0039411A"/>
    <w:rsid w:val="003B1752"/>
    <w:rsid w:val="003E0D9B"/>
    <w:rsid w:val="003F03E8"/>
    <w:rsid w:val="004452B8"/>
    <w:rsid w:val="00445EF5"/>
    <w:rsid w:val="00474070"/>
    <w:rsid w:val="00482554"/>
    <w:rsid w:val="0049388C"/>
    <w:rsid w:val="00493A72"/>
    <w:rsid w:val="004A13C2"/>
    <w:rsid w:val="004C65CD"/>
    <w:rsid w:val="004C6CDC"/>
    <w:rsid w:val="004F3F82"/>
    <w:rsid w:val="00521C12"/>
    <w:rsid w:val="005840E1"/>
    <w:rsid w:val="005932FD"/>
    <w:rsid w:val="005A16F6"/>
    <w:rsid w:val="005B6CEB"/>
    <w:rsid w:val="00616480"/>
    <w:rsid w:val="00617C27"/>
    <w:rsid w:val="00640805"/>
    <w:rsid w:val="006423EA"/>
    <w:rsid w:val="006573DC"/>
    <w:rsid w:val="006738A7"/>
    <w:rsid w:val="00680F24"/>
    <w:rsid w:val="006A2D08"/>
    <w:rsid w:val="006C3AD5"/>
    <w:rsid w:val="006D78B7"/>
    <w:rsid w:val="006E173F"/>
    <w:rsid w:val="0071156F"/>
    <w:rsid w:val="00720686"/>
    <w:rsid w:val="007508E3"/>
    <w:rsid w:val="00795415"/>
    <w:rsid w:val="00797043"/>
    <w:rsid w:val="007A6B22"/>
    <w:rsid w:val="007B01FB"/>
    <w:rsid w:val="007B2FA9"/>
    <w:rsid w:val="007B790C"/>
    <w:rsid w:val="007D58EF"/>
    <w:rsid w:val="007F1906"/>
    <w:rsid w:val="0080114D"/>
    <w:rsid w:val="0081365E"/>
    <w:rsid w:val="008355E3"/>
    <w:rsid w:val="00836F58"/>
    <w:rsid w:val="00840514"/>
    <w:rsid w:val="0087358E"/>
    <w:rsid w:val="0089564B"/>
    <w:rsid w:val="008C1E21"/>
    <w:rsid w:val="008C53FA"/>
    <w:rsid w:val="00944D2A"/>
    <w:rsid w:val="00945339"/>
    <w:rsid w:val="00973173"/>
    <w:rsid w:val="00991D56"/>
    <w:rsid w:val="009F350E"/>
    <w:rsid w:val="00A0552C"/>
    <w:rsid w:val="00A86DE4"/>
    <w:rsid w:val="00A91C27"/>
    <w:rsid w:val="00AA288B"/>
    <w:rsid w:val="00AA3BD4"/>
    <w:rsid w:val="00AB12A3"/>
    <w:rsid w:val="00AE197F"/>
    <w:rsid w:val="00B52F54"/>
    <w:rsid w:val="00B574D5"/>
    <w:rsid w:val="00B70054"/>
    <w:rsid w:val="00B74578"/>
    <w:rsid w:val="00B90986"/>
    <w:rsid w:val="00B928FC"/>
    <w:rsid w:val="00B9793A"/>
    <w:rsid w:val="00BA2E45"/>
    <w:rsid w:val="00BB61E1"/>
    <w:rsid w:val="00BD1F4B"/>
    <w:rsid w:val="00BD68C6"/>
    <w:rsid w:val="00C01993"/>
    <w:rsid w:val="00C34258"/>
    <w:rsid w:val="00C44156"/>
    <w:rsid w:val="00C66824"/>
    <w:rsid w:val="00C6767C"/>
    <w:rsid w:val="00C71293"/>
    <w:rsid w:val="00C97971"/>
    <w:rsid w:val="00CC55D8"/>
    <w:rsid w:val="00CD3D24"/>
    <w:rsid w:val="00CE3075"/>
    <w:rsid w:val="00D16228"/>
    <w:rsid w:val="00D30B6F"/>
    <w:rsid w:val="00D31F2F"/>
    <w:rsid w:val="00D345E3"/>
    <w:rsid w:val="00D66D4E"/>
    <w:rsid w:val="00D67D58"/>
    <w:rsid w:val="00D9168B"/>
    <w:rsid w:val="00DE70E1"/>
    <w:rsid w:val="00E00B79"/>
    <w:rsid w:val="00E30965"/>
    <w:rsid w:val="00E34E44"/>
    <w:rsid w:val="00E46268"/>
    <w:rsid w:val="00E61B61"/>
    <w:rsid w:val="00EB4B1F"/>
    <w:rsid w:val="00ED20E2"/>
    <w:rsid w:val="00EE49CC"/>
    <w:rsid w:val="00EE6A45"/>
    <w:rsid w:val="00EE7EAF"/>
    <w:rsid w:val="00F50EC4"/>
    <w:rsid w:val="00F55DE0"/>
    <w:rsid w:val="00FA3470"/>
    <w:rsid w:val="00FA55CB"/>
    <w:rsid w:val="00FB001A"/>
    <w:rsid w:val="00FC5D8B"/>
    <w:rsid w:val="00FD3966"/>
    <w:rsid w:val="00FE0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BB5932"/>
  <w15:chartTrackingRefBased/>
  <w15:docId w15:val="{B8D6EBCC-553C-4ECF-B6F9-54D8CE1C0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452B8"/>
    <w:rPr>
      <w:rFonts w:ascii="Calibri" w:hAnsi="Calibri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52B8"/>
    <w:pPr>
      <w:ind w:left="720"/>
      <w:contextualSpacing/>
    </w:pPr>
  </w:style>
  <w:style w:type="table" w:styleId="TableGrid">
    <w:name w:val="Table Grid"/>
    <w:basedOn w:val="TableNormal"/>
    <w:uiPriority w:val="39"/>
    <w:rsid w:val="004452B8"/>
    <w:pPr>
      <w:spacing w:after="0" w:line="240" w:lineRule="auto"/>
    </w:pPr>
    <w:rPr>
      <w:rFonts w:ascii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0F1EAB-7C6F-415E-A983-BA563C14B9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797</TotalTime>
  <Pages>1</Pages>
  <Words>278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Kingston</dc:creator>
  <cp:keywords/>
  <dc:description/>
  <cp:lastModifiedBy>Mrs Taylor</cp:lastModifiedBy>
  <cp:revision>93</cp:revision>
  <dcterms:created xsi:type="dcterms:W3CDTF">2019-12-06T12:56:00Z</dcterms:created>
  <dcterms:modified xsi:type="dcterms:W3CDTF">2024-03-10T18:42:00Z</dcterms:modified>
</cp:coreProperties>
</file>